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CA067" w14:textId="77777777" w:rsidR="0058208D" w:rsidRPr="0058208D" w:rsidRDefault="0058208D" w:rsidP="0058208D">
      <w:pPr>
        <w:pStyle w:val="a3"/>
        <w:shd w:val="clear" w:color="auto" w:fill="FFFFFF"/>
        <w:rPr>
          <w:rFonts w:ascii="Noto Sans" w:hAnsi="Noto Sans" w:cs="Noto Sans"/>
          <w:sz w:val="21"/>
          <w:szCs w:val="21"/>
          <w:lang w:val="en-US"/>
        </w:rPr>
      </w:pPr>
      <w:r w:rsidRPr="0058208D">
        <w:rPr>
          <w:rFonts w:ascii="Noto Sans" w:hAnsi="Noto Sans" w:cs="Noto Sans"/>
          <w:sz w:val="21"/>
          <w:szCs w:val="21"/>
          <w:lang w:val="en-US"/>
        </w:rPr>
        <w:t>REFERENCES</w:t>
      </w:r>
    </w:p>
    <w:p w14:paraId="60A27791" w14:textId="77777777" w:rsidR="0058208D" w:rsidRPr="0058208D" w:rsidRDefault="0058208D" w:rsidP="0058208D">
      <w:pPr>
        <w:pStyle w:val="a3"/>
        <w:shd w:val="clear" w:color="auto" w:fill="FFFFFF"/>
        <w:rPr>
          <w:rFonts w:ascii="Noto Sans" w:hAnsi="Noto Sans" w:cs="Noto Sans"/>
          <w:sz w:val="21"/>
          <w:szCs w:val="21"/>
          <w:lang w:val="en-US"/>
        </w:rPr>
      </w:pPr>
      <w:r w:rsidRPr="0058208D">
        <w:rPr>
          <w:rFonts w:ascii="Noto Sans" w:hAnsi="Noto Sans" w:cs="Noto Sans"/>
          <w:sz w:val="21"/>
          <w:szCs w:val="21"/>
          <w:lang w:val="en-US"/>
        </w:rPr>
        <w:t>1. Volkov, L. V. (2017) Public-private partnership as a necessary institution of the modern economy. Innovation &amp; Investment, 5, pp. 225–228. </w:t>
      </w:r>
      <w:hyperlink r:id="rId4" w:history="1">
        <w:r w:rsidRPr="0058208D">
          <w:rPr>
            <w:rStyle w:val="a4"/>
            <w:rFonts w:ascii="Noto Sans" w:hAnsi="Noto Sans" w:cs="Noto Sans"/>
            <w:color w:val="006798"/>
            <w:sz w:val="21"/>
            <w:szCs w:val="21"/>
            <w:lang w:val="en-US"/>
          </w:rPr>
          <w:t>https://elibrary.ru/dskdvq</w:t>
        </w:r>
      </w:hyperlink>
      <w:r w:rsidRPr="0058208D">
        <w:rPr>
          <w:rFonts w:ascii="Noto Sans" w:hAnsi="Noto Sans" w:cs="Noto Sans"/>
          <w:sz w:val="21"/>
          <w:szCs w:val="21"/>
          <w:lang w:val="en-US"/>
        </w:rPr>
        <w:t>.</w:t>
      </w:r>
    </w:p>
    <w:p w14:paraId="53D1E219" w14:textId="77777777" w:rsidR="0058208D" w:rsidRPr="0058208D" w:rsidRDefault="0058208D" w:rsidP="0058208D">
      <w:pPr>
        <w:pStyle w:val="a3"/>
        <w:shd w:val="clear" w:color="auto" w:fill="FFFFFF"/>
        <w:rPr>
          <w:rFonts w:ascii="Noto Sans" w:hAnsi="Noto Sans" w:cs="Noto Sans"/>
          <w:sz w:val="21"/>
          <w:szCs w:val="21"/>
          <w:lang w:val="en-US"/>
        </w:rPr>
      </w:pPr>
      <w:r w:rsidRPr="0058208D">
        <w:rPr>
          <w:rFonts w:ascii="Noto Sans" w:hAnsi="Noto Sans" w:cs="Noto Sans"/>
          <w:sz w:val="21"/>
          <w:szCs w:val="21"/>
          <w:lang w:val="en-US"/>
        </w:rPr>
        <w:t>2. Aliullov, I. F. (2016) Potential of public-private partnership in the development of the economy of the subjects of the Russian Federation. Actual issues of economics and modern management. Collection of scientific papers on the results of the III international scientific and practical conference, pp. 68–70. </w:t>
      </w:r>
      <w:hyperlink r:id="rId5" w:history="1">
        <w:r w:rsidRPr="0058208D">
          <w:rPr>
            <w:rStyle w:val="a4"/>
            <w:rFonts w:ascii="Noto Sans" w:hAnsi="Noto Sans" w:cs="Noto Sans"/>
            <w:color w:val="006798"/>
            <w:sz w:val="21"/>
            <w:szCs w:val="21"/>
            <w:lang w:val="en-US"/>
          </w:rPr>
          <w:t>https://elibrary.ru/vyrkjd</w:t>
        </w:r>
      </w:hyperlink>
      <w:r w:rsidRPr="0058208D">
        <w:rPr>
          <w:rFonts w:ascii="Noto Sans" w:hAnsi="Noto Sans" w:cs="Noto Sans"/>
          <w:sz w:val="21"/>
          <w:szCs w:val="21"/>
          <w:lang w:val="en-US"/>
        </w:rPr>
        <w:t>.</w:t>
      </w:r>
    </w:p>
    <w:p w14:paraId="35DBAC8E" w14:textId="77777777" w:rsidR="0058208D" w:rsidRPr="0058208D" w:rsidRDefault="0058208D" w:rsidP="0058208D">
      <w:pPr>
        <w:pStyle w:val="a3"/>
        <w:shd w:val="clear" w:color="auto" w:fill="FFFFFF"/>
        <w:rPr>
          <w:rFonts w:ascii="Noto Sans" w:hAnsi="Noto Sans" w:cs="Noto Sans"/>
          <w:sz w:val="21"/>
          <w:szCs w:val="21"/>
          <w:lang w:val="en-US"/>
        </w:rPr>
      </w:pPr>
      <w:r w:rsidRPr="0058208D">
        <w:rPr>
          <w:rFonts w:ascii="Noto Sans" w:hAnsi="Noto Sans" w:cs="Noto Sans"/>
          <w:sz w:val="21"/>
          <w:szCs w:val="21"/>
          <w:lang w:val="en-US"/>
        </w:rPr>
        <w:t>3. Rudenko, T. Y. (2018) Comparative analysis of the state-private partnership and concession as the contracting forms of realization of investment agreements with participation of public-legal education. Izvestiya Tula State University, 2 (2), pp. 95–101. </w:t>
      </w:r>
      <w:hyperlink r:id="rId6" w:history="1">
        <w:r w:rsidRPr="0058208D">
          <w:rPr>
            <w:rStyle w:val="a4"/>
            <w:rFonts w:ascii="Noto Sans" w:hAnsi="Noto Sans" w:cs="Noto Sans"/>
            <w:color w:val="006798"/>
            <w:sz w:val="21"/>
            <w:szCs w:val="21"/>
            <w:lang w:val="en-US"/>
          </w:rPr>
          <w:t>https://elibrary.ru/xzokhb</w:t>
        </w:r>
      </w:hyperlink>
      <w:r w:rsidRPr="0058208D">
        <w:rPr>
          <w:rFonts w:ascii="Noto Sans" w:hAnsi="Noto Sans" w:cs="Noto Sans"/>
          <w:sz w:val="21"/>
          <w:szCs w:val="21"/>
          <w:lang w:val="en-US"/>
        </w:rPr>
        <w:t>.</w:t>
      </w:r>
    </w:p>
    <w:p w14:paraId="47778466" w14:textId="77777777" w:rsidR="0058208D" w:rsidRPr="0058208D" w:rsidRDefault="0058208D" w:rsidP="0058208D">
      <w:pPr>
        <w:pStyle w:val="a3"/>
        <w:shd w:val="clear" w:color="auto" w:fill="FFFFFF"/>
        <w:rPr>
          <w:rFonts w:ascii="Noto Sans" w:hAnsi="Noto Sans" w:cs="Noto Sans"/>
          <w:sz w:val="21"/>
          <w:szCs w:val="21"/>
          <w:lang w:val="en-US"/>
        </w:rPr>
      </w:pPr>
      <w:r w:rsidRPr="0058208D">
        <w:rPr>
          <w:rFonts w:ascii="Noto Sans" w:hAnsi="Noto Sans" w:cs="Noto Sans"/>
          <w:sz w:val="21"/>
          <w:szCs w:val="21"/>
          <w:lang w:val="en-US"/>
        </w:rPr>
        <w:t>4. Andrews R., Entwistle, T. (2015) Public-private partnerships, management capacity and public service efficiency. Policy &amp; Politics, 43 (2). </w:t>
      </w:r>
      <w:hyperlink r:id="rId7" w:history="1">
        <w:r w:rsidRPr="0058208D">
          <w:rPr>
            <w:rStyle w:val="a4"/>
            <w:rFonts w:ascii="Noto Sans" w:hAnsi="Noto Sans" w:cs="Noto Sans"/>
            <w:color w:val="006798"/>
            <w:sz w:val="21"/>
            <w:szCs w:val="21"/>
            <w:lang w:val="en-US"/>
          </w:rPr>
          <w:t>https://doi.org/</w:t>
        </w:r>
      </w:hyperlink>
      <w:r w:rsidRPr="0058208D">
        <w:rPr>
          <w:rFonts w:ascii="Noto Sans" w:hAnsi="Noto Sans" w:cs="Noto Sans"/>
          <w:sz w:val="21"/>
          <w:szCs w:val="21"/>
          <w:lang w:val="en-US"/>
        </w:rPr>
        <w:t> 10.1332/030557314X13917703359707.</w:t>
      </w:r>
    </w:p>
    <w:p w14:paraId="4F1F1B77" w14:textId="77777777" w:rsidR="0058208D" w:rsidRPr="0058208D" w:rsidRDefault="0058208D" w:rsidP="0058208D">
      <w:pPr>
        <w:pStyle w:val="a3"/>
        <w:shd w:val="clear" w:color="auto" w:fill="FFFFFF"/>
        <w:rPr>
          <w:rFonts w:ascii="Noto Sans" w:hAnsi="Noto Sans" w:cs="Noto Sans"/>
          <w:sz w:val="21"/>
          <w:szCs w:val="21"/>
          <w:lang w:val="en-US"/>
        </w:rPr>
      </w:pPr>
      <w:r w:rsidRPr="0058208D">
        <w:rPr>
          <w:rFonts w:ascii="Noto Sans" w:hAnsi="Noto Sans" w:cs="Noto Sans"/>
          <w:sz w:val="21"/>
          <w:szCs w:val="21"/>
          <w:lang w:val="en-US"/>
        </w:rPr>
        <w:t>5. Roy R., Marsafawy, H. (2023) University Campus Life and Activities Aligned with Students' Preferences towards Designing Competency Model Framework. International Journal of Learning, Teaching and Educational Research, 22, pp. 188–206. </w:t>
      </w:r>
      <w:hyperlink r:id="rId8" w:history="1">
        <w:r w:rsidRPr="0058208D">
          <w:rPr>
            <w:rStyle w:val="a4"/>
            <w:rFonts w:ascii="Noto Sans" w:hAnsi="Noto Sans" w:cs="Noto Sans"/>
            <w:color w:val="006798"/>
            <w:sz w:val="21"/>
            <w:szCs w:val="21"/>
            <w:lang w:val="en-US"/>
          </w:rPr>
          <w:t>https://doi.org/</w:t>
        </w:r>
      </w:hyperlink>
      <w:r w:rsidRPr="0058208D">
        <w:rPr>
          <w:rFonts w:ascii="Noto Sans" w:hAnsi="Noto Sans" w:cs="Noto Sans"/>
          <w:sz w:val="21"/>
          <w:szCs w:val="21"/>
          <w:lang w:val="en-US"/>
        </w:rPr>
        <w:t> 10.26803/ijlter.22.2.11. </w:t>
      </w:r>
      <w:hyperlink r:id="rId9" w:history="1">
        <w:r w:rsidRPr="0058208D">
          <w:rPr>
            <w:rStyle w:val="a4"/>
            <w:rFonts w:ascii="Noto Sans" w:hAnsi="Noto Sans" w:cs="Noto Sans"/>
            <w:color w:val="006798"/>
            <w:sz w:val="21"/>
            <w:szCs w:val="21"/>
            <w:lang w:val="en-US"/>
          </w:rPr>
          <w:t>https://elibrary.ru/zsfkjj</w:t>
        </w:r>
      </w:hyperlink>
      <w:r w:rsidRPr="0058208D">
        <w:rPr>
          <w:rFonts w:ascii="Noto Sans" w:hAnsi="Noto Sans" w:cs="Noto Sans"/>
          <w:sz w:val="21"/>
          <w:szCs w:val="21"/>
          <w:lang w:val="en-US"/>
        </w:rPr>
        <w:t>.</w:t>
      </w:r>
    </w:p>
    <w:p w14:paraId="776D78F9" w14:textId="77777777" w:rsidR="0058208D" w:rsidRPr="0058208D" w:rsidRDefault="0058208D" w:rsidP="0058208D">
      <w:pPr>
        <w:pStyle w:val="a3"/>
        <w:shd w:val="clear" w:color="auto" w:fill="FFFFFF"/>
        <w:rPr>
          <w:rFonts w:ascii="Noto Sans" w:hAnsi="Noto Sans" w:cs="Noto Sans"/>
          <w:sz w:val="21"/>
          <w:szCs w:val="21"/>
          <w:lang w:val="en-US"/>
        </w:rPr>
      </w:pPr>
      <w:r w:rsidRPr="0058208D">
        <w:rPr>
          <w:rFonts w:ascii="Noto Sans" w:hAnsi="Noto Sans" w:cs="Noto Sans"/>
          <w:sz w:val="21"/>
          <w:szCs w:val="21"/>
          <w:lang w:val="en-US"/>
        </w:rPr>
        <w:t>6. Minina, I. S. (2017) International and russian experience in applying forms or public-private partnership in higher education. Uroven' zhizni naseleniya regionov Rossii=Living Standards of the Population in the Regions of Russia, 4 (206), pp. 95–101. </w:t>
      </w:r>
      <w:hyperlink r:id="rId10" w:history="1">
        <w:r w:rsidRPr="0058208D">
          <w:rPr>
            <w:rStyle w:val="a4"/>
            <w:rFonts w:ascii="Noto Sans" w:hAnsi="Noto Sans" w:cs="Noto Sans"/>
            <w:color w:val="006798"/>
            <w:sz w:val="21"/>
            <w:szCs w:val="21"/>
            <w:lang w:val="en-US"/>
          </w:rPr>
          <w:t>https://doi.org/10.12737/article5a3c3d8d0f95a7</w:t>
        </w:r>
      </w:hyperlink>
      <w:r w:rsidRPr="0058208D">
        <w:rPr>
          <w:rFonts w:ascii="Noto Sans" w:hAnsi="Noto Sans" w:cs="Noto Sans"/>
          <w:sz w:val="21"/>
          <w:szCs w:val="21"/>
          <w:lang w:val="en-US"/>
        </w:rPr>
        <w:t>. 15201521. </w:t>
      </w:r>
      <w:hyperlink r:id="rId11" w:history="1">
        <w:r w:rsidRPr="0058208D">
          <w:rPr>
            <w:rStyle w:val="a4"/>
            <w:rFonts w:ascii="Noto Sans" w:hAnsi="Noto Sans" w:cs="Noto Sans"/>
            <w:color w:val="006798"/>
            <w:sz w:val="21"/>
            <w:szCs w:val="21"/>
            <w:lang w:val="en-US"/>
          </w:rPr>
          <w:t>https://elibrary.ru/ytijor</w:t>
        </w:r>
      </w:hyperlink>
      <w:r w:rsidRPr="0058208D">
        <w:rPr>
          <w:rFonts w:ascii="Noto Sans" w:hAnsi="Noto Sans" w:cs="Noto Sans"/>
          <w:sz w:val="21"/>
          <w:szCs w:val="21"/>
          <w:lang w:val="en-US"/>
        </w:rPr>
        <w:t>.</w:t>
      </w:r>
    </w:p>
    <w:p w14:paraId="3DC6D301" w14:textId="77777777" w:rsidR="0058208D" w:rsidRPr="0058208D" w:rsidRDefault="0058208D" w:rsidP="0058208D">
      <w:pPr>
        <w:pStyle w:val="a3"/>
        <w:shd w:val="clear" w:color="auto" w:fill="FFFFFF"/>
        <w:rPr>
          <w:rFonts w:ascii="Noto Sans" w:hAnsi="Noto Sans" w:cs="Noto Sans"/>
          <w:sz w:val="21"/>
          <w:szCs w:val="21"/>
          <w:lang w:val="en-US"/>
        </w:rPr>
      </w:pPr>
      <w:r w:rsidRPr="0058208D">
        <w:rPr>
          <w:rFonts w:ascii="Noto Sans" w:hAnsi="Noto Sans" w:cs="Noto Sans"/>
          <w:sz w:val="21"/>
          <w:szCs w:val="21"/>
          <w:lang w:val="en-US"/>
        </w:rPr>
        <w:t>7. Saifullin, R. I. (2012) Foreign experience of public-private partnerships and their role in education development. Russian Journal of Economics and Law, 1, pp. 62–68. </w:t>
      </w:r>
      <w:hyperlink r:id="rId12" w:history="1">
        <w:r w:rsidRPr="0058208D">
          <w:rPr>
            <w:rStyle w:val="a4"/>
            <w:rFonts w:ascii="Noto Sans" w:hAnsi="Noto Sans" w:cs="Noto Sans"/>
            <w:color w:val="006798"/>
            <w:sz w:val="21"/>
            <w:szCs w:val="21"/>
            <w:lang w:val="en-US"/>
          </w:rPr>
          <w:t>https://elibrary.ru/opuxdj</w:t>
        </w:r>
      </w:hyperlink>
      <w:r w:rsidRPr="0058208D">
        <w:rPr>
          <w:rFonts w:ascii="Noto Sans" w:hAnsi="Noto Sans" w:cs="Noto Sans"/>
          <w:sz w:val="21"/>
          <w:szCs w:val="21"/>
          <w:lang w:val="en-US"/>
        </w:rPr>
        <w:t>.</w:t>
      </w:r>
    </w:p>
    <w:p w14:paraId="0F99B298" w14:textId="77777777" w:rsidR="0058208D" w:rsidRPr="0058208D" w:rsidRDefault="0058208D" w:rsidP="0058208D">
      <w:pPr>
        <w:pStyle w:val="a3"/>
        <w:shd w:val="clear" w:color="auto" w:fill="FFFFFF"/>
        <w:rPr>
          <w:rFonts w:ascii="Noto Sans" w:hAnsi="Noto Sans" w:cs="Noto Sans"/>
          <w:sz w:val="21"/>
          <w:szCs w:val="21"/>
          <w:lang w:val="en-US"/>
        </w:rPr>
      </w:pPr>
      <w:r w:rsidRPr="0058208D">
        <w:rPr>
          <w:rFonts w:ascii="Noto Sans" w:hAnsi="Noto Sans" w:cs="Noto Sans"/>
          <w:sz w:val="21"/>
          <w:szCs w:val="21"/>
          <w:lang w:val="en-US"/>
        </w:rPr>
        <w:t>8. Gerard E. (2024) Private Higher Education and Inequalities in the Global South. Lessons from Africa, Latin America and Asia. Publ. Springer. </w:t>
      </w:r>
      <w:hyperlink r:id="rId13" w:history="1">
        <w:r w:rsidRPr="0058208D">
          <w:rPr>
            <w:rStyle w:val="a4"/>
            <w:rFonts w:ascii="Noto Sans" w:hAnsi="Noto Sans" w:cs="Noto Sans"/>
            <w:color w:val="006798"/>
            <w:sz w:val="21"/>
            <w:szCs w:val="21"/>
            <w:lang w:val="en-US"/>
          </w:rPr>
          <w:t>https://doi.org/10.1007/978-3-031-54756-0</w:t>
        </w:r>
      </w:hyperlink>
      <w:r w:rsidRPr="0058208D">
        <w:rPr>
          <w:rFonts w:ascii="Noto Sans" w:hAnsi="Noto Sans" w:cs="Noto Sans"/>
          <w:sz w:val="21"/>
          <w:szCs w:val="21"/>
          <w:lang w:val="en-US"/>
        </w:rPr>
        <w:t>.</w:t>
      </w:r>
    </w:p>
    <w:p w14:paraId="166533E8" w14:textId="77777777" w:rsidR="0058208D" w:rsidRPr="0058208D" w:rsidRDefault="0058208D" w:rsidP="0058208D">
      <w:pPr>
        <w:pStyle w:val="a3"/>
        <w:shd w:val="clear" w:color="auto" w:fill="FFFFFF"/>
        <w:rPr>
          <w:rFonts w:ascii="Noto Sans" w:hAnsi="Noto Sans" w:cs="Noto Sans"/>
          <w:sz w:val="21"/>
          <w:szCs w:val="21"/>
          <w:lang w:val="en-US"/>
        </w:rPr>
      </w:pPr>
      <w:r w:rsidRPr="0058208D">
        <w:rPr>
          <w:rFonts w:ascii="Noto Sans" w:hAnsi="Noto Sans" w:cs="Noto Sans"/>
          <w:sz w:val="21"/>
          <w:szCs w:val="21"/>
          <w:lang w:val="en-US"/>
        </w:rPr>
        <w:t>9. Trunova, O. D., Silin, M. V. (2015) Implementation features of public-private partnerships in education in Russian and international practice. Ars Administrandi, 4, pp. 82–96. </w:t>
      </w:r>
      <w:hyperlink r:id="rId14" w:history="1">
        <w:r w:rsidRPr="0058208D">
          <w:rPr>
            <w:rStyle w:val="a4"/>
            <w:rFonts w:ascii="Noto Sans" w:hAnsi="Noto Sans" w:cs="Noto Sans"/>
            <w:color w:val="006798"/>
            <w:sz w:val="21"/>
            <w:szCs w:val="21"/>
            <w:lang w:val="en-US"/>
          </w:rPr>
          <w:t>https://elibrary.ru/vlibdf</w:t>
        </w:r>
      </w:hyperlink>
      <w:r w:rsidRPr="0058208D">
        <w:rPr>
          <w:rFonts w:ascii="Noto Sans" w:hAnsi="Noto Sans" w:cs="Noto Sans"/>
          <w:sz w:val="21"/>
          <w:szCs w:val="21"/>
          <w:lang w:val="en-US"/>
        </w:rPr>
        <w:t>.</w:t>
      </w:r>
    </w:p>
    <w:p w14:paraId="43851815" w14:textId="77777777" w:rsidR="0058208D" w:rsidRPr="0058208D" w:rsidRDefault="0058208D" w:rsidP="0058208D">
      <w:pPr>
        <w:pStyle w:val="a3"/>
        <w:shd w:val="clear" w:color="auto" w:fill="FFFFFF"/>
        <w:rPr>
          <w:rFonts w:ascii="Noto Sans" w:hAnsi="Noto Sans" w:cs="Noto Sans"/>
          <w:sz w:val="21"/>
          <w:szCs w:val="21"/>
          <w:lang w:val="en-US"/>
        </w:rPr>
      </w:pPr>
      <w:r w:rsidRPr="0058208D">
        <w:rPr>
          <w:rFonts w:ascii="Noto Sans" w:hAnsi="Noto Sans" w:cs="Noto Sans"/>
          <w:sz w:val="21"/>
          <w:szCs w:val="21"/>
          <w:lang w:val="en-US"/>
        </w:rPr>
        <w:t>10. Bogdanova, R. M., Kozlov, V. M. (2022) Development of public-private partnership in Russia. Actual problems of humanitarian and social sciences. Collection of materials of scientific and practical conference, pp. 18–21. </w:t>
      </w:r>
      <w:hyperlink r:id="rId15" w:history="1">
        <w:r w:rsidRPr="0058208D">
          <w:rPr>
            <w:rStyle w:val="a4"/>
            <w:rFonts w:ascii="Noto Sans" w:hAnsi="Noto Sans" w:cs="Noto Sans"/>
            <w:color w:val="006798"/>
            <w:sz w:val="21"/>
            <w:szCs w:val="21"/>
            <w:lang w:val="en-US"/>
          </w:rPr>
          <w:t>https://elibrary.ru/dssvik</w:t>
        </w:r>
      </w:hyperlink>
      <w:r w:rsidRPr="0058208D">
        <w:rPr>
          <w:rFonts w:ascii="Noto Sans" w:hAnsi="Noto Sans" w:cs="Noto Sans"/>
          <w:sz w:val="21"/>
          <w:szCs w:val="21"/>
          <w:lang w:val="en-US"/>
        </w:rPr>
        <w:t>.</w:t>
      </w:r>
    </w:p>
    <w:p w14:paraId="63F9BE6F" w14:textId="77777777" w:rsidR="0058208D" w:rsidRPr="0058208D" w:rsidRDefault="0058208D" w:rsidP="0058208D">
      <w:pPr>
        <w:pStyle w:val="a3"/>
        <w:shd w:val="clear" w:color="auto" w:fill="FFFFFF"/>
        <w:rPr>
          <w:rFonts w:ascii="Noto Sans" w:hAnsi="Noto Sans" w:cs="Noto Sans"/>
          <w:sz w:val="21"/>
          <w:szCs w:val="21"/>
          <w:lang w:val="en-US"/>
        </w:rPr>
      </w:pPr>
      <w:r w:rsidRPr="0058208D">
        <w:rPr>
          <w:rFonts w:ascii="Noto Sans" w:hAnsi="Noto Sans" w:cs="Noto Sans"/>
          <w:sz w:val="21"/>
          <w:szCs w:val="21"/>
          <w:lang w:val="en-US"/>
        </w:rPr>
        <w:t>11. Gromova, E. A. (2017) Certain problems of the federal law «On public private partnership, municipal private partnership in the Russian Federation and on amendments to certain legislative acts of the Russian Federation». Jurist, 10, p. 16. </w:t>
      </w:r>
      <w:hyperlink r:id="rId16" w:history="1">
        <w:r w:rsidRPr="0058208D">
          <w:rPr>
            <w:rStyle w:val="a4"/>
            <w:rFonts w:ascii="Noto Sans" w:hAnsi="Noto Sans" w:cs="Noto Sans"/>
            <w:color w:val="006798"/>
            <w:sz w:val="21"/>
            <w:szCs w:val="21"/>
            <w:lang w:val="en-US"/>
          </w:rPr>
          <w:t>https://elibrary.ru/yrcbrn</w:t>
        </w:r>
      </w:hyperlink>
      <w:r w:rsidRPr="0058208D">
        <w:rPr>
          <w:rFonts w:ascii="Noto Sans" w:hAnsi="Noto Sans" w:cs="Noto Sans"/>
          <w:sz w:val="21"/>
          <w:szCs w:val="21"/>
          <w:lang w:val="en-US"/>
        </w:rPr>
        <w:t>.</w:t>
      </w:r>
    </w:p>
    <w:p w14:paraId="7F0B9C3C" w14:textId="77777777" w:rsidR="0058208D" w:rsidRPr="0058208D" w:rsidRDefault="0058208D" w:rsidP="0058208D">
      <w:pPr>
        <w:pStyle w:val="a3"/>
        <w:shd w:val="clear" w:color="auto" w:fill="FFFFFF"/>
        <w:rPr>
          <w:rFonts w:ascii="Noto Sans" w:hAnsi="Noto Sans" w:cs="Noto Sans"/>
          <w:sz w:val="21"/>
          <w:szCs w:val="21"/>
          <w:lang w:val="en-US"/>
        </w:rPr>
      </w:pPr>
      <w:r w:rsidRPr="0058208D">
        <w:rPr>
          <w:rFonts w:ascii="Noto Sans" w:hAnsi="Noto Sans" w:cs="Noto Sans"/>
          <w:sz w:val="21"/>
          <w:szCs w:val="21"/>
          <w:lang w:val="en-US"/>
        </w:rPr>
        <w:t>12. Botalova, M. E. (2018) The review of international and Russian partnerships experience in the social and infrastructure sphere. The Eurasian Scientific Journal, 10 (2), p. 9. </w:t>
      </w:r>
      <w:hyperlink r:id="rId17" w:history="1">
        <w:r w:rsidRPr="0058208D">
          <w:rPr>
            <w:rStyle w:val="a4"/>
            <w:rFonts w:ascii="Noto Sans" w:hAnsi="Noto Sans" w:cs="Noto Sans"/>
            <w:color w:val="006798"/>
            <w:sz w:val="21"/>
            <w:szCs w:val="21"/>
            <w:lang w:val="en-US"/>
          </w:rPr>
          <w:t>https://elibrary.ru/xsdecl</w:t>
        </w:r>
      </w:hyperlink>
      <w:r w:rsidRPr="0058208D">
        <w:rPr>
          <w:rFonts w:ascii="Noto Sans" w:hAnsi="Noto Sans" w:cs="Noto Sans"/>
          <w:sz w:val="21"/>
          <w:szCs w:val="21"/>
          <w:lang w:val="en-US"/>
        </w:rPr>
        <w:t>.</w:t>
      </w:r>
    </w:p>
    <w:p w14:paraId="7B75A9EC" w14:textId="77777777" w:rsidR="0058208D" w:rsidRPr="0058208D" w:rsidRDefault="0058208D" w:rsidP="0058208D">
      <w:pPr>
        <w:pStyle w:val="a3"/>
        <w:shd w:val="clear" w:color="auto" w:fill="FFFFFF"/>
        <w:rPr>
          <w:rFonts w:ascii="Noto Sans" w:hAnsi="Noto Sans" w:cs="Noto Sans"/>
          <w:sz w:val="21"/>
          <w:szCs w:val="21"/>
          <w:lang w:val="en-US"/>
        </w:rPr>
      </w:pPr>
      <w:r w:rsidRPr="0058208D">
        <w:rPr>
          <w:rFonts w:ascii="Noto Sans" w:hAnsi="Noto Sans" w:cs="Noto Sans"/>
          <w:sz w:val="21"/>
          <w:szCs w:val="21"/>
          <w:lang w:val="en-US"/>
        </w:rPr>
        <w:lastRenderedPageBreak/>
        <w:t>13. Lolokhoeva, I. A. (2023) The role of the private sector in the development of education: trends and challenges. Education Management Review, 13 (3), pp. 226–234. </w:t>
      </w:r>
      <w:hyperlink r:id="rId18" w:history="1">
        <w:r w:rsidRPr="0058208D">
          <w:rPr>
            <w:rStyle w:val="a4"/>
            <w:rFonts w:ascii="Noto Sans" w:hAnsi="Noto Sans" w:cs="Noto Sans"/>
            <w:color w:val="006798"/>
            <w:sz w:val="21"/>
            <w:szCs w:val="21"/>
            <w:lang w:val="en-US"/>
          </w:rPr>
          <w:t>https://doi.org/10.25726/f8359-1512-5637-q</w:t>
        </w:r>
      </w:hyperlink>
      <w:r w:rsidRPr="0058208D">
        <w:rPr>
          <w:rFonts w:ascii="Noto Sans" w:hAnsi="Noto Sans" w:cs="Noto Sans"/>
          <w:sz w:val="21"/>
          <w:szCs w:val="21"/>
          <w:lang w:val="en-US"/>
        </w:rPr>
        <w:t>. </w:t>
      </w:r>
      <w:hyperlink r:id="rId19" w:history="1">
        <w:r w:rsidRPr="0058208D">
          <w:rPr>
            <w:rStyle w:val="a4"/>
            <w:rFonts w:ascii="Noto Sans" w:hAnsi="Noto Sans" w:cs="Noto Sans"/>
            <w:color w:val="006798"/>
            <w:sz w:val="21"/>
            <w:szCs w:val="21"/>
            <w:lang w:val="en-US"/>
          </w:rPr>
          <w:t>https://elibrary.ru/shloig</w:t>
        </w:r>
      </w:hyperlink>
      <w:r w:rsidRPr="0058208D">
        <w:rPr>
          <w:rFonts w:ascii="Noto Sans" w:hAnsi="Noto Sans" w:cs="Noto Sans"/>
          <w:sz w:val="21"/>
          <w:szCs w:val="21"/>
          <w:lang w:val="en-US"/>
        </w:rPr>
        <w:t>.</w:t>
      </w:r>
    </w:p>
    <w:p w14:paraId="6C04B3F3" w14:textId="77777777" w:rsidR="0058208D" w:rsidRPr="0058208D" w:rsidRDefault="0058208D" w:rsidP="0058208D">
      <w:pPr>
        <w:pStyle w:val="a3"/>
        <w:shd w:val="clear" w:color="auto" w:fill="FFFFFF"/>
        <w:rPr>
          <w:rFonts w:ascii="Noto Sans" w:hAnsi="Noto Sans" w:cs="Noto Sans"/>
          <w:sz w:val="21"/>
          <w:szCs w:val="21"/>
          <w:lang w:val="en-US"/>
        </w:rPr>
      </w:pPr>
      <w:r w:rsidRPr="0058208D">
        <w:rPr>
          <w:rFonts w:ascii="Noto Sans" w:hAnsi="Noto Sans" w:cs="Noto Sans"/>
          <w:sz w:val="21"/>
          <w:szCs w:val="21"/>
          <w:lang w:val="en-US"/>
        </w:rPr>
        <w:t>14. Den Heijer A, Magdaniel F. (2018) Campus-City Relations: Past, Present, and Future. Geographies of the University, pp. 439–459. </w:t>
      </w:r>
      <w:hyperlink r:id="rId20" w:history="1">
        <w:r w:rsidRPr="0058208D">
          <w:rPr>
            <w:rStyle w:val="a4"/>
            <w:rFonts w:ascii="Noto Sans" w:hAnsi="Noto Sans" w:cs="Noto Sans"/>
            <w:color w:val="006798"/>
            <w:sz w:val="21"/>
            <w:szCs w:val="21"/>
            <w:lang w:val="en-US"/>
          </w:rPr>
          <w:t>https://doi.org/</w:t>
        </w:r>
      </w:hyperlink>
      <w:r w:rsidRPr="0058208D">
        <w:rPr>
          <w:rFonts w:ascii="Noto Sans" w:hAnsi="Noto Sans" w:cs="Noto Sans"/>
          <w:sz w:val="21"/>
          <w:szCs w:val="21"/>
          <w:lang w:val="en-US"/>
        </w:rPr>
        <w:t> 10.1007/978-3-319-75593-9_13.</w:t>
      </w:r>
    </w:p>
    <w:p w14:paraId="0B785CCE" w14:textId="77777777" w:rsidR="0058208D" w:rsidRDefault="0058208D" w:rsidP="0058208D">
      <w:pPr>
        <w:pStyle w:val="a3"/>
        <w:shd w:val="clear" w:color="auto" w:fill="FFFFFF"/>
        <w:rPr>
          <w:rFonts w:ascii="Noto Sans" w:hAnsi="Noto Sans" w:cs="Noto Sans"/>
          <w:sz w:val="21"/>
          <w:szCs w:val="21"/>
        </w:rPr>
      </w:pPr>
      <w:r w:rsidRPr="0058208D">
        <w:rPr>
          <w:rFonts w:ascii="Noto Sans" w:hAnsi="Noto Sans" w:cs="Noto Sans"/>
          <w:sz w:val="21"/>
          <w:szCs w:val="21"/>
          <w:lang w:val="en-US"/>
        </w:rPr>
        <w:t>15. Curvelo Magdaniel, F. C., De Jonge, H., Den Heijer, A. (2018). Campus development as catalyst for innovation. Journal of Corporate Real Estate, 20 (2), pp. 28–42. </w:t>
      </w:r>
      <w:hyperlink r:id="rId21" w:history="1">
        <w:r>
          <w:rPr>
            <w:rStyle w:val="a4"/>
            <w:rFonts w:ascii="Noto Sans" w:hAnsi="Noto Sans" w:cs="Noto Sans"/>
            <w:color w:val="006798"/>
            <w:sz w:val="21"/>
            <w:szCs w:val="21"/>
          </w:rPr>
          <w:t>https://doi.org/10.1108/JCRE-07-2016-0025</w:t>
        </w:r>
      </w:hyperlink>
      <w:r>
        <w:rPr>
          <w:rFonts w:ascii="Noto Sans" w:hAnsi="Noto Sans" w:cs="Noto Sans"/>
          <w:sz w:val="21"/>
          <w:szCs w:val="21"/>
        </w:rPr>
        <w:t>.</w:t>
      </w:r>
    </w:p>
    <w:p w14:paraId="238CF120" w14:textId="77777777" w:rsidR="0058208D" w:rsidRPr="0058208D" w:rsidRDefault="0058208D" w:rsidP="0058208D">
      <w:pPr>
        <w:pStyle w:val="a3"/>
        <w:shd w:val="clear" w:color="auto" w:fill="FFFFFF"/>
        <w:rPr>
          <w:rFonts w:ascii="Noto Sans" w:hAnsi="Noto Sans" w:cs="Noto Sans"/>
          <w:sz w:val="21"/>
          <w:szCs w:val="21"/>
          <w:lang w:val="en-US"/>
        </w:rPr>
      </w:pPr>
      <w:r w:rsidRPr="0058208D">
        <w:rPr>
          <w:rFonts w:ascii="Noto Sans" w:hAnsi="Noto Sans" w:cs="Noto Sans"/>
          <w:sz w:val="21"/>
          <w:szCs w:val="21"/>
          <w:lang w:val="en-US"/>
        </w:rPr>
        <w:t>16. Makeikina, S. M., Chinaeva, Y. N. (2021) Prospects for the use of public-private partnership in the financing of the social sphere at the regional level. Kontentus, 8, pp. 57–68. </w:t>
      </w:r>
      <w:hyperlink r:id="rId22" w:history="1">
        <w:r w:rsidRPr="0058208D">
          <w:rPr>
            <w:rStyle w:val="a4"/>
            <w:rFonts w:ascii="Noto Sans" w:hAnsi="Noto Sans" w:cs="Noto Sans"/>
            <w:color w:val="006798"/>
            <w:sz w:val="21"/>
            <w:szCs w:val="21"/>
            <w:lang w:val="en-US"/>
          </w:rPr>
          <w:t>https://doi.org/10.24411/</w:t>
        </w:r>
      </w:hyperlink>
      <w:r w:rsidRPr="0058208D">
        <w:rPr>
          <w:rFonts w:ascii="Noto Sans" w:hAnsi="Noto Sans" w:cs="Noto Sans"/>
          <w:sz w:val="21"/>
          <w:szCs w:val="21"/>
          <w:lang w:val="en-US"/>
        </w:rPr>
        <w:t> 2658-6932-2021-8-57-68. </w:t>
      </w:r>
      <w:hyperlink r:id="rId23" w:history="1">
        <w:r w:rsidRPr="0058208D">
          <w:rPr>
            <w:rStyle w:val="a4"/>
            <w:rFonts w:ascii="Noto Sans" w:hAnsi="Noto Sans" w:cs="Noto Sans"/>
            <w:color w:val="006798"/>
            <w:sz w:val="21"/>
            <w:szCs w:val="21"/>
            <w:lang w:val="en-US"/>
          </w:rPr>
          <w:t>https://elibrary.ru/njtuje</w:t>
        </w:r>
      </w:hyperlink>
      <w:r w:rsidRPr="0058208D">
        <w:rPr>
          <w:rFonts w:ascii="Noto Sans" w:hAnsi="Noto Sans" w:cs="Noto Sans"/>
          <w:sz w:val="21"/>
          <w:szCs w:val="21"/>
          <w:lang w:val="en-US"/>
        </w:rPr>
        <w:t>.</w:t>
      </w:r>
    </w:p>
    <w:p w14:paraId="710B2B7E" w14:textId="77777777" w:rsidR="0058208D" w:rsidRPr="0058208D" w:rsidRDefault="0058208D" w:rsidP="0058208D">
      <w:pPr>
        <w:pStyle w:val="a3"/>
        <w:shd w:val="clear" w:color="auto" w:fill="FFFFFF"/>
        <w:rPr>
          <w:rFonts w:ascii="Noto Sans" w:hAnsi="Noto Sans" w:cs="Noto Sans"/>
          <w:sz w:val="21"/>
          <w:szCs w:val="21"/>
          <w:lang w:val="en-US"/>
        </w:rPr>
      </w:pPr>
      <w:r w:rsidRPr="0058208D">
        <w:rPr>
          <w:rFonts w:ascii="Noto Sans" w:hAnsi="Noto Sans" w:cs="Noto Sans"/>
          <w:sz w:val="21"/>
          <w:szCs w:val="21"/>
          <w:lang w:val="en-US"/>
        </w:rPr>
        <w:t>17. Prigaro, S. V. (2022) Approaches and methods of management of university campuses. Engineering and Construction Bulletin of the Caspian Region, 1 (39), pp. 133–139. DOI: 10.52684/2312-3702-2022-39-1-133-139. </w:t>
      </w:r>
      <w:hyperlink r:id="rId24" w:history="1">
        <w:r w:rsidRPr="0058208D">
          <w:rPr>
            <w:rStyle w:val="a4"/>
            <w:rFonts w:ascii="Noto Sans" w:hAnsi="Noto Sans" w:cs="Noto Sans"/>
            <w:color w:val="006798"/>
            <w:sz w:val="21"/>
            <w:szCs w:val="21"/>
            <w:lang w:val="en-US"/>
          </w:rPr>
          <w:t>https://elibrary.ru/esuecl</w:t>
        </w:r>
      </w:hyperlink>
      <w:r w:rsidRPr="0058208D">
        <w:rPr>
          <w:rFonts w:ascii="Noto Sans" w:hAnsi="Noto Sans" w:cs="Noto Sans"/>
          <w:sz w:val="21"/>
          <w:szCs w:val="21"/>
          <w:lang w:val="en-US"/>
        </w:rPr>
        <w:t>.</w:t>
      </w:r>
    </w:p>
    <w:p w14:paraId="54907CEE" w14:textId="77777777" w:rsidR="0058208D" w:rsidRPr="0058208D" w:rsidRDefault="0058208D" w:rsidP="0058208D">
      <w:pPr>
        <w:pStyle w:val="a3"/>
        <w:shd w:val="clear" w:color="auto" w:fill="FFFFFF"/>
        <w:rPr>
          <w:rFonts w:ascii="Noto Sans" w:hAnsi="Noto Sans" w:cs="Noto Sans"/>
          <w:sz w:val="21"/>
          <w:szCs w:val="21"/>
          <w:lang w:val="en-US"/>
        </w:rPr>
      </w:pPr>
      <w:r w:rsidRPr="0058208D">
        <w:rPr>
          <w:rFonts w:ascii="Noto Sans" w:hAnsi="Noto Sans" w:cs="Noto Sans"/>
          <w:sz w:val="21"/>
          <w:szCs w:val="21"/>
          <w:lang w:val="en-US"/>
        </w:rPr>
        <w:t>18. Liu, J., E. D. Love, P., Smith, J., Regan, M. and Sutrisna, M. (2014) Public-Private Partnerships: a review of theory and practice of performance measurement. International Journal of Productivity and Performance Management, 63 (4), pp. 499–512. </w:t>
      </w:r>
      <w:hyperlink r:id="rId25" w:history="1">
        <w:r w:rsidRPr="0058208D">
          <w:rPr>
            <w:rStyle w:val="a4"/>
            <w:rFonts w:ascii="Noto Sans" w:hAnsi="Noto Sans" w:cs="Noto Sans"/>
            <w:color w:val="006798"/>
            <w:sz w:val="21"/>
            <w:szCs w:val="21"/>
            <w:lang w:val="en-US"/>
          </w:rPr>
          <w:t>https://doi.org/10.1108/IJPPM-09-2013-0154</w:t>
        </w:r>
      </w:hyperlink>
      <w:r w:rsidRPr="0058208D">
        <w:rPr>
          <w:rFonts w:ascii="Noto Sans" w:hAnsi="Noto Sans" w:cs="Noto Sans"/>
          <w:sz w:val="21"/>
          <w:szCs w:val="21"/>
          <w:lang w:val="en-US"/>
        </w:rPr>
        <w:t>.</w:t>
      </w:r>
    </w:p>
    <w:p w14:paraId="46158F8D" w14:textId="77777777" w:rsidR="0058208D" w:rsidRPr="0058208D" w:rsidRDefault="0058208D" w:rsidP="0058208D">
      <w:pPr>
        <w:pStyle w:val="a3"/>
        <w:shd w:val="clear" w:color="auto" w:fill="FFFFFF"/>
        <w:rPr>
          <w:rFonts w:ascii="Noto Sans" w:hAnsi="Noto Sans" w:cs="Noto Sans"/>
          <w:sz w:val="21"/>
          <w:szCs w:val="21"/>
          <w:lang w:val="en-US"/>
        </w:rPr>
      </w:pPr>
      <w:r w:rsidRPr="0058208D">
        <w:rPr>
          <w:rFonts w:ascii="Noto Sans" w:hAnsi="Noto Sans" w:cs="Noto Sans"/>
          <w:sz w:val="21"/>
          <w:szCs w:val="21"/>
          <w:lang w:val="en-US"/>
        </w:rPr>
        <w:t>19. Golyshev, G. A. (2014) Infrastructure development through concession and long-term investment contracts. Financial Journal, 1, pp. 101–110. </w:t>
      </w:r>
      <w:hyperlink r:id="rId26" w:history="1">
        <w:r w:rsidRPr="0058208D">
          <w:rPr>
            <w:rStyle w:val="a4"/>
            <w:rFonts w:ascii="Noto Sans" w:hAnsi="Noto Sans" w:cs="Noto Sans"/>
            <w:color w:val="006798"/>
            <w:sz w:val="21"/>
            <w:szCs w:val="21"/>
            <w:lang w:val="en-US"/>
          </w:rPr>
          <w:t>https://elibrary.ru/scmtzx</w:t>
        </w:r>
      </w:hyperlink>
      <w:r w:rsidRPr="0058208D">
        <w:rPr>
          <w:rFonts w:ascii="Noto Sans" w:hAnsi="Noto Sans" w:cs="Noto Sans"/>
          <w:sz w:val="21"/>
          <w:szCs w:val="21"/>
          <w:lang w:val="en-US"/>
        </w:rPr>
        <w:t>.</w:t>
      </w:r>
    </w:p>
    <w:p w14:paraId="4430ECF0" w14:textId="77777777" w:rsidR="0058208D" w:rsidRPr="0058208D" w:rsidRDefault="0058208D" w:rsidP="0058208D">
      <w:pPr>
        <w:pStyle w:val="a3"/>
        <w:shd w:val="clear" w:color="auto" w:fill="FFFFFF"/>
        <w:rPr>
          <w:rFonts w:ascii="Noto Sans" w:hAnsi="Noto Sans" w:cs="Noto Sans"/>
          <w:sz w:val="21"/>
          <w:szCs w:val="21"/>
          <w:lang w:val="en-US"/>
        </w:rPr>
      </w:pPr>
      <w:r w:rsidRPr="0058208D">
        <w:rPr>
          <w:rFonts w:ascii="Noto Sans" w:hAnsi="Noto Sans" w:cs="Noto Sans"/>
          <w:sz w:val="21"/>
          <w:szCs w:val="21"/>
          <w:lang w:val="en-US"/>
        </w:rPr>
        <w:t>20. Leonova, G. I. (2022) Problems and prospects for the development of public-private partnership. Industrial economics, 3, pp. 284–289. </w:t>
      </w:r>
      <w:hyperlink r:id="rId27" w:history="1">
        <w:r w:rsidRPr="0058208D">
          <w:rPr>
            <w:rStyle w:val="a4"/>
            <w:rFonts w:ascii="Noto Sans" w:hAnsi="Noto Sans" w:cs="Noto Sans"/>
            <w:color w:val="006798"/>
            <w:sz w:val="21"/>
            <w:szCs w:val="21"/>
            <w:lang w:val="en-US"/>
          </w:rPr>
          <w:t>https://doi.org/</w:t>
        </w:r>
      </w:hyperlink>
      <w:r w:rsidRPr="0058208D">
        <w:rPr>
          <w:rFonts w:ascii="Noto Sans" w:hAnsi="Noto Sans" w:cs="Noto Sans"/>
          <w:sz w:val="21"/>
          <w:szCs w:val="21"/>
          <w:lang w:val="en-US"/>
        </w:rPr>
        <w:t> 10.47576/2712-7559_2022_3_4_284. </w:t>
      </w:r>
      <w:hyperlink r:id="rId28" w:history="1">
        <w:r w:rsidRPr="0058208D">
          <w:rPr>
            <w:rStyle w:val="a4"/>
            <w:rFonts w:ascii="Noto Sans" w:hAnsi="Noto Sans" w:cs="Noto Sans"/>
            <w:color w:val="006798"/>
            <w:sz w:val="21"/>
            <w:szCs w:val="21"/>
            <w:lang w:val="en-US"/>
          </w:rPr>
          <w:t>https://elibrary.ru/ojhbjq</w:t>
        </w:r>
      </w:hyperlink>
      <w:r w:rsidRPr="0058208D">
        <w:rPr>
          <w:rFonts w:ascii="Noto Sans" w:hAnsi="Noto Sans" w:cs="Noto Sans"/>
          <w:sz w:val="21"/>
          <w:szCs w:val="21"/>
          <w:lang w:val="en-US"/>
        </w:rPr>
        <w:t>.</w:t>
      </w:r>
    </w:p>
    <w:p w14:paraId="23FE8F6D" w14:textId="77777777" w:rsidR="0058208D" w:rsidRPr="0058208D" w:rsidRDefault="0058208D" w:rsidP="0058208D">
      <w:pPr>
        <w:pStyle w:val="a3"/>
        <w:shd w:val="clear" w:color="auto" w:fill="FFFFFF"/>
        <w:rPr>
          <w:rFonts w:ascii="Noto Sans" w:hAnsi="Noto Sans" w:cs="Noto Sans"/>
          <w:sz w:val="21"/>
          <w:szCs w:val="21"/>
          <w:lang w:val="en-US"/>
        </w:rPr>
      </w:pPr>
      <w:r w:rsidRPr="0058208D">
        <w:rPr>
          <w:rFonts w:ascii="Noto Sans" w:hAnsi="Noto Sans" w:cs="Noto Sans"/>
          <w:sz w:val="21"/>
          <w:szCs w:val="21"/>
          <w:lang w:val="en-US"/>
        </w:rPr>
        <w:t>21. Leonova, G. I. (2020) Theory and practice of public-private partnership. Economic Vector, 2 (21), pp. 12–17. </w:t>
      </w:r>
      <w:hyperlink r:id="rId29" w:history="1">
        <w:r w:rsidRPr="0058208D">
          <w:rPr>
            <w:rStyle w:val="a4"/>
            <w:rFonts w:ascii="Noto Sans" w:hAnsi="Noto Sans" w:cs="Noto Sans"/>
            <w:color w:val="006798"/>
            <w:sz w:val="21"/>
            <w:szCs w:val="21"/>
            <w:lang w:val="en-US"/>
          </w:rPr>
          <w:t>https://doi.org/10.36807/2411-7269-2020-2-21-12-17</w:t>
        </w:r>
      </w:hyperlink>
      <w:r w:rsidRPr="0058208D">
        <w:rPr>
          <w:rFonts w:ascii="Noto Sans" w:hAnsi="Noto Sans" w:cs="Noto Sans"/>
          <w:sz w:val="21"/>
          <w:szCs w:val="21"/>
          <w:lang w:val="en-US"/>
        </w:rPr>
        <w:t>. </w:t>
      </w:r>
      <w:hyperlink r:id="rId30" w:history="1">
        <w:r w:rsidRPr="0058208D">
          <w:rPr>
            <w:rStyle w:val="a4"/>
            <w:rFonts w:ascii="Noto Sans" w:hAnsi="Noto Sans" w:cs="Noto Sans"/>
            <w:color w:val="006798"/>
            <w:sz w:val="21"/>
            <w:szCs w:val="21"/>
            <w:lang w:val="en-US"/>
          </w:rPr>
          <w:t>https://elibrary.ru/fqwple</w:t>
        </w:r>
      </w:hyperlink>
      <w:r w:rsidRPr="0058208D">
        <w:rPr>
          <w:rFonts w:ascii="Noto Sans" w:hAnsi="Noto Sans" w:cs="Noto Sans"/>
          <w:sz w:val="21"/>
          <w:szCs w:val="21"/>
          <w:lang w:val="en-US"/>
        </w:rPr>
        <w:t>.</w:t>
      </w:r>
    </w:p>
    <w:p w14:paraId="77D11313" w14:textId="77777777" w:rsidR="0058208D" w:rsidRPr="0058208D" w:rsidRDefault="0058208D" w:rsidP="0058208D">
      <w:pPr>
        <w:pStyle w:val="a3"/>
        <w:shd w:val="clear" w:color="auto" w:fill="FFFFFF"/>
        <w:rPr>
          <w:rFonts w:ascii="Noto Sans" w:hAnsi="Noto Sans" w:cs="Noto Sans"/>
          <w:sz w:val="21"/>
          <w:szCs w:val="21"/>
          <w:lang w:val="en-US"/>
        </w:rPr>
      </w:pPr>
      <w:r w:rsidRPr="0058208D">
        <w:rPr>
          <w:rFonts w:ascii="Noto Sans" w:hAnsi="Noto Sans" w:cs="Noto Sans"/>
          <w:sz w:val="21"/>
          <w:szCs w:val="21"/>
          <w:lang w:val="en-US"/>
        </w:rPr>
        <w:t>22. Remizova, T. S., Alaev, A. A. (2023) World-class university campuses as a new form of organization of educational spaces on the territory of the Russian Federation. University Management: Practice and Analysis, 27 (2), pp. 101–115. </w:t>
      </w:r>
      <w:hyperlink r:id="rId31" w:history="1">
        <w:r w:rsidRPr="0058208D">
          <w:rPr>
            <w:rStyle w:val="a4"/>
            <w:rFonts w:ascii="Noto Sans" w:hAnsi="Noto Sans" w:cs="Noto Sans"/>
            <w:color w:val="006798"/>
            <w:sz w:val="21"/>
            <w:szCs w:val="21"/>
            <w:lang w:val="en-US"/>
          </w:rPr>
          <w:t>https://doi.org/10.15826/</w:t>
        </w:r>
      </w:hyperlink>
      <w:r w:rsidRPr="0058208D">
        <w:rPr>
          <w:rFonts w:ascii="Noto Sans" w:hAnsi="Noto Sans" w:cs="Noto Sans"/>
          <w:sz w:val="21"/>
          <w:szCs w:val="21"/>
          <w:lang w:val="en-US"/>
        </w:rPr>
        <w:t> umpa.2023.02.016. </w:t>
      </w:r>
      <w:hyperlink r:id="rId32" w:history="1">
        <w:r w:rsidRPr="0058208D">
          <w:rPr>
            <w:rStyle w:val="a4"/>
            <w:rFonts w:ascii="Noto Sans" w:hAnsi="Noto Sans" w:cs="Noto Sans"/>
            <w:color w:val="006798"/>
            <w:sz w:val="21"/>
            <w:szCs w:val="21"/>
            <w:lang w:val="en-US"/>
          </w:rPr>
          <w:t>https://elibrary.ru/ujtfed</w:t>
        </w:r>
      </w:hyperlink>
      <w:r w:rsidRPr="0058208D">
        <w:rPr>
          <w:rFonts w:ascii="Noto Sans" w:hAnsi="Noto Sans" w:cs="Noto Sans"/>
          <w:sz w:val="21"/>
          <w:szCs w:val="21"/>
          <w:lang w:val="en-US"/>
        </w:rPr>
        <w:t>.</w:t>
      </w:r>
    </w:p>
    <w:p w14:paraId="2AD5AEDF" w14:textId="77777777" w:rsidR="0058208D" w:rsidRDefault="0058208D" w:rsidP="0058208D">
      <w:pPr>
        <w:pStyle w:val="a3"/>
        <w:shd w:val="clear" w:color="auto" w:fill="FFFFFF"/>
        <w:rPr>
          <w:rFonts w:ascii="Noto Sans" w:hAnsi="Noto Sans" w:cs="Noto Sans"/>
          <w:sz w:val="21"/>
          <w:szCs w:val="21"/>
        </w:rPr>
      </w:pPr>
      <w:r w:rsidRPr="0058208D">
        <w:rPr>
          <w:rFonts w:ascii="Noto Sans" w:hAnsi="Noto Sans" w:cs="Noto Sans"/>
          <w:sz w:val="21"/>
          <w:szCs w:val="21"/>
          <w:lang w:val="en-US"/>
        </w:rPr>
        <w:t>23. Shor, I. M., Batova, V. N. (2022) Public and Private Partnership in Ensuring Sustainable Development of Russian Regions: Current State, Problems and Prospects. Regionalnaya ekonomika. Yug Rossii [Regional Economy. South of Russia], 10 (1), pp. 118–125. </w:t>
      </w:r>
      <w:hyperlink r:id="rId33" w:history="1">
        <w:r>
          <w:rPr>
            <w:rStyle w:val="a4"/>
            <w:rFonts w:ascii="Noto Sans" w:hAnsi="Noto Sans" w:cs="Noto Sans"/>
            <w:color w:val="006798"/>
            <w:sz w:val="21"/>
            <w:szCs w:val="21"/>
          </w:rPr>
          <w:t>https://doi.org/10.15688/re.volsu.2022.1.11</w:t>
        </w:r>
      </w:hyperlink>
      <w:r>
        <w:rPr>
          <w:rFonts w:ascii="Noto Sans" w:hAnsi="Noto Sans" w:cs="Noto Sans"/>
          <w:sz w:val="21"/>
          <w:szCs w:val="21"/>
        </w:rPr>
        <w:t>. </w:t>
      </w:r>
      <w:hyperlink r:id="rId34" w:history="1">
        <w:r>
          <w:rPr>
            <w:rStyle w:val="a4"/>
            <w:rFonts w:ascii="Noto Sans" w:hAnsi="Noto Sans" w:cs="Noto Sans"/>
            <w:color w:val="006798"/>
            <w:sz w:val="21"/>
            <w:szCs w:val="21"/>
          </w:rPr>
          <w:t>https://elibrary.ru/avkfiq</w:t>
        </w:r>
      </w:hyperlink>
      <w:r>
        <w:rPr>
          <w:rFonts w:ascii="Noto Sans" w:hAnsi="Noto Sans" w:cs="Noto Sans"/>
          <w:sz w:val="21"/>
          <w:szCs w:val="21"/>
        </w:rPr>
        <w:t>.</w:t>
      </w:r>
    </w:p>
    <w:p w14:paraId="312913F0" w14:textId="77777777" w:rsidR="00230797" w:rsidRDefault="00230797"/>
    <w:sectPr w:rsidR="002307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08D"/>
    <w:rsid w:val="00230797"/>
    <w:rsid w:val="00582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437C4"/>
  <w15:chartTrackingRefBased/>
  <w15:docId w15:val="{26969AD4-45FC-4452-B34A-BF7550D50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208D"/>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Hyperlink"/>
    <w:basedOn w:val="a0"/>
    <w:uiPriority w:val="99"/>
    <w:semiHidden/>
    <w:unhideWhenUsed/>
    <w:rsid w:val="005820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526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978-3-031-54756-0" TargetMode="External"/><Relationship Id="rId18" Type="http://schemas.openxmlformats.org/officeDocument/2006/relationships/hyperlink" Target="https://doi.org/10.25726/f8359-1512-5637-q" TargetMode="External"/><Relationship Id="rId26" Type="http://schemas.openxmlformats.org/officeDocument/2006/relationships/hyperlink" Target="https://elibrary.ru/scmtzx" TargetMode="External"/><Relationship Id="rId3" Type="http://schemas.openxmlformats.org/officeDocument/2006/relationships/webSettings" Target="webSettings.xml"/><Relationship Id="rId21" Type="http://schemas.openxmlformats.org/officeDocument/2006/relationships/hyperlink" Target="https://doi.org/10.1108/JCRE-07-2016-0025" TargetMode="External"/><Relationship Id="rId34" Type="http://schemas.openxmlformats.org/officeDocument/2006/relationships/hyperlink" Target="https://elibrary.ru/avkfiq" TargetMode="External"/><Relationship Id="rId7" Type="http://schemas.openxmlformats.org/officeDocument/2006/relationships/hyperlink" Target="https://doi.org/" TargetMode="External"/><Relationship Id="rId12" Type="http://schemas.openxmlformats.org/officeDocument/2006/relationships/hyperlink" Target="https://elibrary.ru/opuxdj" TargetMode="External"/><Relationship Id="rId17" Type="http://schemas.openxmlformats.org/officeDocument/2006/relationships/hyperlink" Target="https://elibrary.ru/xsdecl" TargetMode="External"/><Relationship Id="rId25" Type="http://schemas.openxmlformats.org/officeDocument/2006/relationships/hyperlink" Target="https://doi.org/10.1108/IJPPM-09-2013-0154" TargetMode="External"/><Relationship Id="rId33" Type="http://schemas.openxmlformats.org/officeDocument/2006/relationships/hyperlink" Target="https://doi.org/10.15688/re.volsu.2022.1.11" TargetMode="External"/><Relationship Id="rId2" Type="http://schemas.openxmlformats.org/officeDocument/2006/relationships/settings" Target="settings.xml"/><Relationship Id="rId16" Type="http://schemas.openxmlformats.org/officeDocument/2006/relationships/hyperlink" Target="https://elibrary.ru/yrcbrn" TargetMode="External"/><Relationship Id="rId20" Type="http://schemas.openxmlformats.org/officeDocument/2006/relationships/hyperlink" Target="https://doi.org/" TargetMode="External"/><Relationship Id="rId29" Type="http://schemas.openxmlformats.org/officeDocument/2006/relationships/hyperlink" Target="https://doi.org/10.36807/2411-7269-2020-2-21-12-17" TargetMode="External"/><Relationship Id="rId1" Type="http://schemas.openxmlformats.org/officeDocument/2006/relationships/styles" Target="styles.xml"/><Relationship Id="rId6" Type="http://schemas.openxmlformats.org/officeDocument/2006/relationships/hyperlink" Target="https://elibrary.ru/xzokhb" TargetMode="External"/><Relationship Id="rId11" Type="http://schemas.openxmlformats.org/officeDocument/2006/relationships/hyperlink" Target="https://elibrary.ru/ytijor" TargetMode="External"/><Relationship Id="rId24" Type="http://schemas.openxmlformats.org/officeDocument/2006/relationships/hyperlink" Target="https://elibrary.ru/esuecl" TargetMode="External"/><Relationship Id="rId32" Type="http://schemas.openxmlformats.org/officeDocument/2006/relationships/hyperlink" Target="https://elibrary.ru/ujtfed" TargetMode="External"/><Relationship Id="rId5" Type="http://schemas.openxmlformats.org/officeDocument/2006/relationships/hyperlink" Target="https://elibrary.ru/vyrkjd" TargetMode="External"/><Relationship Id="rId15" Type="http://schemas.openxmlformats.org/officeDocument/2006/relationships/hyperlink" Target="https://elibrary.ru/dssvik" TargetMode="External"/><Relationship Id="rId23" Type="http://schemas.openxmlformats.org/officeDocument/2006/relationships/hyperlink" Target="https://elibrary.ru/njtuje" TargetMode="External"/><Relationship Id="rId28" Type="http://schemas.openxmlformats.org/officeDocument/2006/relationships/hyperlink" Target="https://elibrary.ru/ojhbjq" TargetMode="External"/><Relationship Id="rId36" Type="http://schemas.openxmlformats.org/officeDocument/2006/relationships/theme" Target="theme/theme1.xml"/><Relationship Id="rId10" Type="http://schemas.openxmlformats.org/officeDocument/2006/relationships/hyperlink" Target="https://doi.org/10.12737/article5a3c3d8d0f95a7" TargetMode="External"/><Relationship Id="rId19" Type="http://schemas.openxmlformats.org/officeDocument/2006/relationships/hyperlink" Target="https://elibrary.ru/shloig" TargetMode="External"/><Relationship Id="rId31" Type="http://schemas.openxmlformats.org/officeDocument/2006/relationships/hyperlink" Target="https://doi.org/10.15826/" TargetMode="External"/><Relationship Id="rId4" Type="http://schemas.openxmlformats.org/officeDocument/2006/relationships/hyperlink" Target="https://elibrary.ru/dskdvq" TargetMode="External"/><Relationship Id="rId9" Type="http://schemas.openxmlformats.org/officeDocument/2006/relationships/hyperlink" Target="https://elibrary.ru/zsfkjj" TargetMode="External"/><Relationship Id="rId14" Type="http://schemas.openxmlformats.org/officeDocument/2006/relationships/hyperlink" Target="https://elibrary.ru/vlibdf" TargetMode="External"/><Relationship Id="rId22" Type="http://schemas.openxmlformats.org/officeDocument/2006/relationships/hyperlink" Target="https://doi.org/10.24411/" TargetMode="External"/><Relationship Id="rId27" Type="http://schemas.openxmlformats.org/officeDocument/2006/relationships/hyperlink" Target="https://doi.org/" TargetMode="External"/><Relationship Id="rId30" Type="http://schemas.openxmlformats.org/officeDocument/2006/relationships/hyperlink" Target="https://elibrary.ru/fqwple" TargetMode="External"/><Relationship Id="rId35" Type="http://schemas.openxmlformats.org/officeDocument/2006/relationships/fontTable" Target="fontTable.xml"/><Relationship Id="rId8" Type="http://schemas.openxmlformats.org/officeDocument/2006/relationships/hyperlink" Target="https://doi.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1048</Words>
  <Characters>5979</Characters>
  <Application>Microsoft Office Word</Application>
  <DocSecurity>0</DocSecurity>
  <Lines>49</Lines>
  <Paragraphs>14</Paragraphs>
  <ScaleCrop>false</ScaleCrop>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dc:creator>
  <cp:keywords/>
  <dc:description/>
  <cp:lastModifiedBy>Наталия</cp:lastModifiedBy>
  <cp:revision>1</cp:revision>
  <dcterms:created xsi:type="dcterms:W3CDTF">2025-07-01T12:23:00Z</dcterms:created>
  <dcterms:modified xsi:type="dcterms:W3CDTF">2025-07-01T12:23:00Z</dcterms:modified>
</cp:coreProperties>
</file>