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46BE0" w14:textId="77777777" w:rsidR="008048FB" w:rsidRPr="008048FB" w:rsidRDefault="008048FB" w:rsidP="008048FB">
      <w:pPr>
        <w:rPr>
          <w:lang w:val="en-US"/>
        </w:rPr>
      </w:pPr>
      <w:r w:rsidRPr="008048FB">
        <w:rPr>
          <w:lang w:val="en-US"/>
        </w:rPr>
        <w:t>REFERENCES</w:t>
      </w:r>
    </w:p>
    <w:p w14:paraId="5E6B6BEE" w14:textId="77777777" w:rsidR="008048FB" w:rsidRPr="008048FB" w:rsidRDefault="008048FB" w:rsidP="008048FB">
      <w:pPr>
        <w:rPr>
          <w:lang w:val="en-US"/>
        </w:rPr>
      </w:pPr>
    </w:p>
    <w:p w14:paraId="5A187774" w14:textId="77777777" w:rsidR="008048FB" w:rsidRPr="008048FB" w:rsidRDefault="008048FB" w:rsidP="008048FB">
      <w:pPr>
        <w:rPr>
          <w:lang w:val="en-US"/>
        </w:rPr>
      </w:pPr>
      <w:r w:rsidRPr="008048FB">
        <w:rPr>
          <w:lang w:val="en-US"/>
        </w:rPr>
        <w:t>1. BULATENKO, M. A. (2022). Content analysis of dissertations on economic security. Economic Security, 5(4), 1247–1272. https://doi.org/10.18334/ ecsec.5.4.115248.</w:t>
      </w:r>
    </w:p>
    <w:p w14:paraId="77AB8FDA" w14:textId="77777777" w:rsidR="008048FB" w:rsidRPr="008048FB" w:rsidRDefault="008048FB" w:rsidP="008048FB">
      <w:pPr>
        <w:rPr>
          <w:lang w:val="en-US"/>
        </w:rPr>
      </w:pPr>
    </w:p>
    <w:p w14:paraId="0BBAA1EC" w14:textId="5059D9D9" w:rsidR="008048FB" w:rsidRPr="008048FB" w:rsidRDefault="008048FB" w:rsidP="008048FB">
      <w:pPr>
        <w:rPr>
          <w:lang w:val="en-US"/>
        </w:rPr>
      </w:pPr>
      <w:r w:rsidRPr="008048FB">
        <w:rPr>
          <w:lang w:val="en-US"/>
        </w:rPr>
        <w:t>2. KAZAKOVA, A. YU. (2022). Approbation and implementation of the results of sociological research (content analysis of abstracts of dissertation for the degree of doctor of sociological sciences). Social Sciences and Humanities. Domestic and Foreign Literature. Series 11: Sociology, (2), 24–40. https://doi.org/10.31249/rsoc/2022.02.03.</w:t>
      </w:r>
    </w:p>
    <w:p w14:paraId="11E29ACD" w14:textId="77777777" w:rsidR="008048FB" w:rsidRPr="008048FB" w:rsidRDefault="008048FB" w:rsidP="008048FB">
      <w:pPr>
        <w:rPr>
          <w:lang w:val="en-US"/>
        </w:rPr>
      </w:pPr>
    </w:p>
    <w:p w14:paraId="3D596990" w14:textId="77777777" w:rsidR="008048FB" w:rsidRPr="008048FB" w:rsidRDefault="008048FB" w:rsidP="008048FB">
      <w:pPr>
        <w:rPr>
          <w:lang w:val="en-US"/>
        </w:rPr>
      </w:pPr>
      <w:r w:rsidRPr="008048FB">
        <w:rPr>
          <w:lang w:val="en-US"/>
        </w:rPr>
        <w:t>3. KAZAKOVA, A. YU. (2019). Smell of home: Olfactory images in time-spatial frames. International Journal of Cultural Research, (3), 185–202. https:// doi.org/10.24411/2079-1100-2019-00043.</w:t>
      </w:r>
    </w:p>
    <w:p w14:paraId="2A3390E8" w14:textId="77777777" w:rsidR="008048FB" w:rsidRPr="008048FB" w:rsidRDefault="008048FB" w:rsidP="008048FB">
      <w:pPr>
        <w:rPr>
          <w:lang w:val="en-US"/>
        </w:rPr>
      </w:pPr>
    </w:p>
    <w:p w14:paraId="174AD4B9" w14:textId="77777777" w:rsidR="008048FB" w:rsidRPr="008048FB" w:rsidRDefault="008048FB" w:rsidP="008048FB">
      <w:pPr>
        <w:rPr>
          <w:lang w:val="en-US"/>
        </w:rPr>
      </w:pPr>
      <w:r w:rsidRPr="008048FB">
        <w:rPr>
          <w:lang w:val="en-US"/>
        </w:rPr>
        <w:t>4. SEMINA, T. V., TYRTYSHNY, A. A., &amp; PRYADKIN, V. V. (2022). Ideology of health care: The crisis of social and legal values of the world community during the pandemic. Moscow State University Bulletin. Series 18. Sociology and Political Science, 28(2), 121–139. https:// doi.org/10.24290/1029-3736-2022-28-2-166-191.</w:t>
      </w:r>
    </w:p>
    <w:p w14:paraId="2CCF78C7" w14:textId="77777777" w:rsidR="008048FB" w:rsidRPr="008048FB" w:rsidRDefault="008048FB" w:rsidP="008048FB">
      <w:pPr>
        <w:rPr>
          <w:lang w:val="en-US"/>
        </w:rPr>
      </w:pPr>
    </w:p>
    <w:p w14:paraId="2E592D48" w14:textId="6ACE8CFC" w:rsidR="008048FB" w:rsidRPr="008048FB" w:rsidRDefault="008048FB" w:rsidP="008048FB">
      <w:pPr>
        <w:rPr>
          <w:lang w:val="en-US"/>
        </w:rPr>
      </w:pPr>
      <w:r w:rsidRPr="008048FB">
        <w:rPr>
          <w:lang w:val="en-US"/>
        </w:rPr>
        <w:t>5. LAVRUKHINA, E. A. (2012). Villager’s opinion on their life quality: National and regional specificity. Sociology of Power, (3), 53–64. https://elibrary.ru/pbqwwd.</w:t>
      </w:r>
    </w:p>
    <w:p w14:paraId="2E2AE578" w14:textId="77777777" w:rsidR="008048FB" w:rsidRPr="008048FB" w:rsidRDefault="008048FB" w:rsidP="008048FB">
      <w:pPr>
        <w:rPr>
          <w:lang w:val="en-US"/>
        </w:rPr>
      </w:pPr>
    </w:p>
    <w:p w14:paraId="3EB1FCEB" w14:textId="77777777" w:rsidR="008048FB" w:rsidRPr="008048FB" w:rsidRDefault="008048FB" w:rsidP="008048FB">
      <w:pPr>
        <w:rPr>
          <w:lang w:val="en-US"/>
        </w:rPr>
      </w:pPr>
      <w:r w:rsidRPr="008048FB">
        <w:rPr>
          <w:lang w:val="en-US"/>
        </w:rPr>
        <w:t>6. MOZGOVAYA, A. V. (2021). Adapting to environ- mental changes: The risks of social and technological innovations. Sociological Journal, 27(3), 60–77. https:// doi.org/10.19181/socjour.2021.27.3.8424.</w:t>
      </w:r>
    </w:p>
    <w:p w14:paraId="4D40926C" w14:textId="77777777" w:rsidR="008048FB" w:rsidRPr="008048FB" w:rsidRDefault="008048FB" w:rsidP="008048FB">
      <w:pPr>
        <w:rPr>
          <w:lang w:val="en-US"/>
        </w:rPr>
      </w:pPr>
    </w:p>
    <w:p w14:paraId="413E04EA" w14:textId="6AD43820" w:rsidR="008048FB" w:rsidRPr="008048FB" w:rsidRDefault="008048FB" w:rsidP="008048FB">
      <w:pPr>
        <w:rPr>
          <w:lang w:val="en-US"/>
        </w:rPr>
      </w:pPr>
      <w:r w:rsidRPr="008048FB">
        <w:rPr>
          <w:lang w:val="en-US"/>
        </w:rPr>
        <w:t xml:space="preserve">7. STRADZE, A. E., PUSHKINA, V. N., LUBYSHEV, E. A., &amp; RAZMAKHOVA, S. YU. (2021). Physical and function- al fitness of elementary schoolchildren in modern educational environment. </w:t>
      </w:r>
      <w:proofErr w:type="spellStart"/>
      <w:r w:rsidRPr="008048FB">
        <w:rPr>
          <w:lang w:val="en-US"/>
        </w:rPr>
        <w:t>Teoriya</w:t>
      </w:r>
      <w:proofErr w:type="spellEnd"/>
      <w:r w:rsidRPr="008048FB">
        <w:rPr>
          <w:lang w:val="en-US"/>
        </w:rPr>
        <w:t xml:space="preserve"> </w:t>
      </w:r>
      <w:proofErr w:type="spellStart"/>
      <w:r w:rsidRPr="008048FB">
        <w:rPr>
          <w:lang w:val="en-US"/>
        </w:rPr>
        <w:t>i</w:t>
      </w:r>
      <w:proofErr w:type="spellEnd"/>
      <w:r w:rsidRPr="008048FB">
        <w:rPr>
          <w:lang w:val="en-US"/>
        </w:rPr>
        <w:t xml:space="preserve"> </w:t>
      </w:r>
      <w:proofErr w:type="spellStart"/>
      <w:r w:rsidRPr="008048FB">
        <w:rPr>
          <w:lang w:val="en-US"/>
        </w:rPr>
        <w:t>Pracktika</w:t>
      </w:r>
      <w:proofErr w:type="spellEnd"/>
      <w:r w:rsidRPr="008048FB">
        <w:rPr>
          <w:lang w:val="en-US"/>
        </w:rPr>
        <w:t xml:space="preserve"> </w:t>
      </w:r>
      <w:proofErr w:type="spellStart"/>
      <w:r w:rsidRPr="008048FB">
        <w:rPr>
          <w:lang w:val="en-US"/>
        </w:rPr>
        <w:t>Fizicheskoy</w:t>
      </w:r>
      <w:proofErr w:type="spellEnd"/>
      <w:r w:rsidRPr="008048FB">
        <w:rPr>
          <w:lang w:val="en-US"/>
        </w:rPr>
        <w:t xml:space="preserve"> </w:t>
      </w:r>
      <w:proofErr w:type="spellStart"/>
      <w:r w:rsidRPr="008048FB">
        <w:rPr>
          <w:lang w:val="en-US"/>
        </w:rPr>
        <w:t>Kultury</w:t>
      </w:r>
      <w:proofErr w:type="spellEnd"/>
      <w:r w:rsidRPr="008048FB">
        <w:rPr>
          <w:lang w:val="en-US"/>
        </w:rPr>
        <w:t>, (4), 17–19. https://elibrary.ru/ptuucp.</w:t>
      </w:r>
    </w:p>
    <w:p w14:paraId="034F4A05" w14:textId="77777777" w:rsidR="008048FB" w:rsidRPr="008048FB" w:rsidRDefault="008048FB" w:rsidP="008048FB">
      <w:pPr>
        <w:rPr>
          <w:lang w:val="en-US"/>
        </w:rPr>
      </w:pPr>
    </w:p>
    <w:p w14:paraId="2CCF9C79" w14:textId="60EDD514" w:rsidR="008048FB" w:rsidRPr="008048FB" w:rsidRDefault="008048FB" w:rsidP="008048FB">
      <w:pPr>
        <w:rPr>
          <w:lang w:val="en-US"/>
        </w:rPr>
      </w:pPr>
      <w:r w:rsidRPr="008048FB">
        <w:rPr>
          <w:lang w:val="en-US"/>
        </w:rPr>
        <w:t>8. ILYINSKY, I. M., &amp; LUKOV, V. A. (2020). Moscow</w:t>
      </w:r>
      <w:r w:rsidRPr="008048FB">
        <w:rPr>
          <w:lang w:val="en-US"/>
        </w:rPr>
        <w:t xml:space="preserve"> </w:t>
      </w:r>
      <w:r w:rsidRPr="008048FB">
        <w:rPr>
          <w:lang w:val="en-US"/>
        </w:rPr>
        <w:t>students: Changes in value orientations. RUDN Journal of Sociology, 20(1), 50–63. https://doi.org/ 10.22363/2313-2272-2020-20-1-50-63.</w:t>
      </w:r>
    </w:p>
    <w:p w14:paraId="33B2A493" w14:textId="77777777" w:rsidR="008048FB" w:rsidRPr="008048FB" w:rsidRDefault="008048FB" w:rsidP="008048FB">
      <w:pPr>
        <w:rPr>
          <w:lang w:val="en-US"/>
        </w:rPr>
      </w:pPr>
    </w:p>
    <w:p w14:paraId="67607457" w14:textId="77777777" w:rsidR="008048FB" w:rsidRPr="008048FB" w:rsidRDefault="008048FB" w:rsidP="008048FB">
      <w:pPr>
        <w:rPr>
          <w:lang w:val="en-US"/>
        </w:rPr>
      </w:pPr>
      <w:r w:rsidRPr="008048FB">
        <w:rPr>
          <w:lang w:val="en-US"/>
        </w:rPr>
        <w:t xml:space="preserve">9. PETROVA, I. E. (2019). Participation of religious organizations in the social work of Russia’s regions. </w:t>
      </w:r>
      <w:proofErr w:type="spellStart"/>
      <w:r w:rsidRPr="008048FB">
        <w:rPr>
          <w:lang w:val="en-US"/>
        </w:rPr>
        <w:t>Vestnik</w:t>
      </w:r>
      <w:proofErr w:type="spellEnd"/>
      <w:r w:rsidRPr="008048FB">
        <w:rPr>
          <w:lang w:val="en-US"/>
        </w:rPr>
        <w:t xml:space="preserve"> of Lobachevsky State University of </w:t>
      </w:r>
      <w:proofErr w:type="spellStart"/>
      <w:r w:rsidRPr="008048FB">
        <w:rPr>
          <w:lang w:val="en-US"/>
        </w:rPr>
        <w:t>Nizhni</w:t>
      </w:r>
      <w:proofErr w:type="spellEnd"/>
      <w:r w:rsidRPr="008048FB">
        <w:rPr>
          <w:lang w:val="en-US"/>
        </w:rPr>
        <w:t xml:space="preserve"> Novgorod. Series: Social Sciences, (2), 93–98. https:// elibrary.ru/</w:t>
      </w:r>
      <w:proofErr w:type="spellStart"/>
      <w:r w:rsidRPr="008048FB">
        <w:rPr>
          <w:lang w:val="en-US"/>
        </w:rPr>
        <w:t>xdltpb</w:t>
      </w:r>
      <w:proofErr w:type="spellEnd"/>
      <w:r w:rsidRPr="008048FB">
        <w:rPr>
          <w:lang w:val="en-US"/>
        </w:rPr>
        <w:t>.</w:t>
      </w:r>
    </w:p>
    <w:p w14:paraId="7A5C1EBE" w14:textId="77777777" w:rsidR="008048FB" w:rsidRPr="008048FB" w:rsidRDefault="008048FB" w:rsidP="008048FB">
      <w:pPr>
        <w:rPr>
          <w:lang w:val="en-US"/>
        </w:rPr>
      </w:pPr>
    </w:p>
    <w:p w14:paraId="1C78BFC3" w14:textId="598238D7" w:rsidR="008048FB" w:rsidRPr="008048FB" w:rsidRDefault="008048FB" w:rsidP="008048FB">
      <w:pPr>
        <w:rPr>
          <w:lang w:val="en-US"/>
        </w:rPr>
      </w:pPr>
      <w:r w:rsidRPr="008048FB">
        <w:rPr>
          <w:lang w:val="en-US"/>
        </w:rPr>
        <w:t>10. SHEVCHENKO, I. (2018). Fathers, why are they needed? Children’s reflection on the importance of fathers and their role in the family. RSUH/RGGU Bulletin. Series: Philosophy. Sociology. Art Studies, (2), 65–73. https://doi.org/10.28995/2073-6401-2018-2-65-73.</w:t>
      </w:r>
    </w:p>
    <w:p w14:paraId="5F614E6A" w14:textId="77777777" w:rsidR="008048FB" w:rsidRPr="008048FB" w:rsidRDefault="008048FB" w:rsidP="008048FB">
      <w:pPr>
        <w:rPr>
          <w:lang w:val="en-US"/>
        </w:rPr>
      </w:pPr>
    </w:p>
    <w:p w14:paraId="330A29A7" w14:textId="77777777" w:rsidR="008048FB" w:rsidRPr="008048FB" w:rsidRDefault="008048FB" w:rsidP="008048FB">
      <w:pPr>
        <w:rPr>
          <w:lang w:val="en-US"/>
        </w:rPr>
      </w:pPr>
      <w:r w:rsidRPr="008048FB">
        <w:rPr>
          <w:lang w:val="en-US"/>
        </w:rPr>
        <w:t xml:space="preserve">11. EGOROVA, N. YU., YANAK, A. L., &amp; RYABINSKAYA, E. S. (2020). Parental roles in the modern Rus- </w:t>
      </w:r>
      <w:proofErr w:type="spellStart"/>
      <w:r w:rsidRPr="008048FB">
        <w:rPr>
          <w:lang w:val="en-US"/>
        </w:rPr>
        <w:t>sian</w:t>
      </w:r>
      <w:proofErr w:type="spellEnd"/>
      <w:r w:rsidRPr="008048FB">
        <w:rPr>
          <w:lang w:val="en-US"/>
        </w:rPr>
        <w:t xml:space="preserve"> family: The male boundaries. Monitoring of Pub- </w:t>
      </w:r>
      <w:proofErr w:type="spellStart"/>
      <w:r w:rsidRPr="008048FB">
        <w:rPr>
          <w:lang w:val="en-US"/>
        </w:rPr>
        <w:t>lic</w:t>
      </w:r>
      <w:proofErr w:type="spellEnd"/>
      <w:r w:rsidRPr="008048FB">
        <w:rPr>
          <w:lang w:val="en-US"/>
        </w:rPr>
        <w:t xml:space="preserve"> Opinion: Economic and Social Changes, (2), 233–251. https://doi.org/10.14515/monitoring.2020.2.782.</w:t>
      </w:r>
    </w:p>
    <w:p w14:paraId="27ECA9C9" w14:textId="77777777" w:rsidR="008048FB" w:rsidRPr="008048FB" w:rsidRDefault="008048FB" w:rsidP="008048FB">
      <w:pPr>
        <w:rPr>
          <w:lang w:val="en-US"/>
        </w:rPr>
      </w:pPr>
    </w:p>
    <w:p w14:paraId="3D3A4DC0" w14:textId="77777777" w:rsidR="008048FB" w:rsidRPr="008048FB" w:rsidRDefault="008048FB" w:rsidP="008048FB">
      <w:pPr>
        <w:rPr>
          <w:lang w:val="en-US"/>
        </w:rPr>
      </w:pPr>
      <w:r w:rsidRPr="008048FB">
        <w:rPr>
          <w:lang w:val="en-US"/>
        </w:rPr>
        <w:t xml:space="preserve">12. PODGORNY, B. B. (2017). Investment in the textile industry: Problems and solutions. Proceed- </w:t>
      </w:r>
      <w:proofErr w:type="spellStart"/>
      <w:r w:rsidRPr="008048FB">
        <w:rPr>
          <w:lang w:val="en-US"/>
        </w:rPr>
        <w:t>ings</w:t>
      </w:r>
      <w:proofErr w:type="spellEnd"/>
      <w:r w:rsidRPr="008048FB">
        <w:rPr>
          <w:lang w:val="en-US"/>
        </w:rPr>
        <w:t xml:space="preserve"> of Higher Education Institutions. Textile Indus- try Technology, (2), 5–9. https://elibrary.ru/zejoxt.</w:t>
      </w:r>
    </w:p>
    <w:p w14:paraId="00C58E67" w14:textId="77777777" w:rsidR="008048FB" w:rsidRPr="008048FB" w:rsidRDefault="008048FB" w:rsidP="008048FB">
      <w:pPr>
        <w:rPr>
          <w:lang w:val="en-US"/>
        </w:rPr>
      </w:pPr>
    </w:p>
    <w:p w14:paraId="35F4BC1E" w14:textId="77777777" w:rsidR="008048FB" w:rsidRPr="008048FB" w:rsidRDefault="008048FB" w:rsidP="008048FB">
      <w:pPr>
        <w:rPr>
          <w:lang w:val="en-US"/>
        </w:rPr>
      </w:pPr>
      <w:r w:rsidRPr="008048FB">
        <w:rPr>
          <w:lang w:val="en-US"/>
        </w:rPr>
        <w:t xml:space="preserve">13. KOURNIKOVA, M. V., &amp; PRIDATCHENKO, M. V. (2021). The family of a child with </w:t>
      </w:r>
      <w:proofErr w:type="spellStart"/>
      <w:r w:rsidRPr="008048FB">
        <w:rPr>
          <w:lang w:val="en-US"/>
        </w:rPr>
        <w:t>disabilitiesin</w:t>
      </w:r>
      <w:proofErr w:type="spellEnd"/>
      <w:r w:rsidRPr="008048FB">
        <w:rPr>
          <w:lang w:val="en-US"/>
        </w:rPr>
        <w:t xml:space="preserve"> the field of adaptive physical </w:t>
      </w:r>
      <w:proofErr w:type="spellStart"/>
      <w:proofErr w:type="gramStart"/>
      <w:r w:rsidRPr="008048FB">
        <w:rPr>
          <w:lang w:val="en-US"/>
        </w:rPr>
        <w:t>culture:social</w:t>
      </w:r>
      <w:proofErr w:type="spellEnd"/>
      <w:proofErr w:type="gramEnd"/>
      <w:r w:rsidRPr="008048FB">
        <w:rPr>
          <w:lang w:val="en-US"/>
        </w:rPr>
        <w:t xml:space="preserve"> and legal aspects. Journal of Social Policy Research, 19(4), 727–736. https://doi.org/10.17323/727-0634-2021-19-4-727-736.</w:t>
      </w:r>
    </w:p>
    <w:p w14:paraId="08E1954F" w14:textId="77777777" w:rsidR="008048FB" w:rsidRPr="008048FB" w:rsidRDefault="008048FB" w:rsidP="008048FB">
      <w:pPr>
        <w:rPr>
          <w:lang w:val="en-US"/>
        </w:rPr>
      </w:pPr>
    </w:p>
    <w:p w14:paraId="51299E70" w14:textId="77777777" w:rsidR="008048FB" w:rsidRPr="008048FB" w:rsidRDefault="008048FB" w:rsidP="008048FB">
      <w:pPr>
        <w:rPr>
          <w:lang w:val="en-US"/>
        </w:rPr>
      </w:pPr>
      <w:r w:rsidRPr="008048FB">
        <w:rPr>
          <w:lang w:val="en-US"/>
        </w:rPr>
        <w:t xml:space="preserve">14. ILDARHANOVA, CH. I., &amp; GNEVASHEVA, V. </w:t>
      </w:r>
      <w:proofErr w:type="gramStart"/>
      <w:r w:rsidRPr="008048FB">
        <w:rPr>
          <w:lang w:val="en-US"/>
        </w:rPr>
        <w:t>A.(</w:t>
      </w:r>
      <w:proofErr w:type="gramEnd"/>
      <w:r w:rsidRPr="008048FB">
        <w:rPr>
          <w:lang w:val="en-US"/>
        </w:rPr>
        <w:t xml:space="preserve">2022). Socio-demographic construct of social lone- </w:t>
      </w:r>
      <w:proofErr w:type="spellStart"/>
      <w:r w:rsidRPr="008048FB">
        <w:rPr>
          <w:lang w:val="en-US"/>
        </w:rPr>
        <w:t>liness</w:t>
      </w:r>
      <w:proofErr w:type="spellEnd"/>
      <w:r w:rsidRPr="008048FB">
        <w:rPr>
          <w:lang w:val="en-US"/>
        </w:rPr>
        <w:t xml:space="preserve"> in modern Russia. Changing Societies &amp; Per- </w:t>
      </w:r>
      <w:proofErr w:type="spellStart"/>
      <w:r w:rsidRPr="008048FB">
        <w:rPr>
          <w:lang w:val="en-US"/>
        </w:rPr>
        <w:t>sonalities</w:t>
      </w:r>
      <w:proofErr w:type="spellEnd"/>
      <w:r w:rsidRPr="008048FB">
        <w:rPr>
          <w:lang w:val="en-US"/>
        </w:rPr>
        <w:t>, 6(4), 785–803. https://doi.org/10.15826/ csp.2022.6.4.203.</w:t>
      </w:r>
    </w:p>
    <w:p w14:paraId="44B00501" w14:textId="77777777" w:rsidR="008048FB" w:rsidRPr="008048FB" w:rsidRDefault="008048FB" w:rsidP="008048FB">
      <w:pPr>
        <w:rPr>
          <w:lang w:val="en-US"/>
        </w:rPr>
      </w:pPr>
    </w:p>
    <w:p w14:paraId="2FBCDACB" w14:textId="77777777" w:rsidR="008048FB" w:rsidRPr="008048FB" w:rsidRDefault="008048FB" w:rsidP="008048FB">
      <w:pPr>
        <w:rPr>
          <w:lang w:val="en-US"/>
        </w:rPr>
      </w:pPr>
      <w:r w:rsidRPr="008048FB">
        <w:rPr>
          <w:lang w:val="en-US"/>
        </w:rPr>
        <w:t xml:space="preserve">15. TUOVA, T. G., NEKHAI, V. N., &amp; KHACHETSUKOV, Z. M. (2021). Challenges to environmental se- </w:t>
      </w:r>
      <w:proofErr w:type="spellStart"/>
      <w:r w:rsidRPr="008048FB">
        <w:rPr>
          <w:lang w:val="en-US"/>
        </w:rPr>
        <w:t>curity</w:t>
      </w:r>
      <w:proofErr w:type="spellEnd"/>
      <w:r w:rsidRPr="008048FB">
        <w:rPr>
          <w:lang w:val="en-US"/>
        </w:rPr>
        <w:t xml:space="preserve"> in the context of the social development of the </w:t>
      </w:r>
      <w:proofErr w:type="spellStart"/>
      <w:r w:rsidRPr="008048FB">
        <w:rPr>
          <w:lang w:val="en-US"/>
        </w:rPr>
        <w:t>Adyghea</w:t>
      </w:r>
      <w:proofErr w:type="spellEnd"/>
      <w:r w:rsidRPr="008048FB">
        <w:rPr>
          <w:lang w:val="en-US"/>
        </w:rPr>
        <w:t xml:space="preserve"> Republic. Bulletin of Adygea State Uni- </w:t>
      </w:r>
      <w:proofErr w:type="spellStart"/>
      <w:r w:rsidRPr="008048FB">
        <w:rPr>
          <w:lang w:val="en-US"/>
        </w:rPr>
        <w:t>versity</w:t>
      </w:r>
      <w:proofErr w:type="spellEnd"/>
      <w:r w:rsidRPr="008048FB">
        <w:rPr>
          <w:lang w:val="en-US"/>
        </w:rPr>
        <w:t xml:space="preserve">. Series 1: Regional Studies: Philosophy, </w:t>
      </w:r>
      <w:proofErr w:type="spellStart"/>
      <w:r w:rsidRPr="008048FB">
        <w:rPr>
          <w:lang w:val="en-US"/>
        </w:rPr>
        <w:t>Histo</w:t>
      </w:r>
      <w:proofErr w:type="spellEnd"/>
      <w:r w:rsidRPr="008048FB">
        <w:rPr>
          <w:lang w:val="en-US"/>
        </w:rPr>
        <w:t xml:space="preserve">- </w:t>
      </w:r>
      <w:proofErr w:type="spellStart"/>
      <w:r w:rsidRPr="008048FB">
        <w:rPr>
          <w:lang w:val="en-US"/>
        </w:rPr>
        <w:t>ry</w:t>
      </w:r>
      <w:proofErr w:type="spellEnd"/>
      <w:r w:rsidRPr="008048FB">
        <w:rPr>
          <w:lang w:val="en-US"/>
        </w:rPr>
        <w:t>, Sociology, Jurisprudence, Political Science, and Cultural Studies, (2), 113–121. https://doi.org/ 10.53598/2410-3691-2021-2-279-113-121.</w:t>
      </w:r>
    </w:p>
    <w:p w14:paraId="7B227901" w14:textId="77777777" w:rsidR="008048FB" w:rsidRPr="008048FB" w:rsidRDefault="008048FB" w:rsidP="008048FB">
      <w:pPr>
        <w:rPr>
          <w:lang w:val="en-US"/>
        </w:rPr>
      </w:pPr>
    </w:p>
    <w:p w14:paraId="748924B4" w14:textId="77777777" w:rsidR="008048FB" w:rsidRPr="008048FB" w:rsidRDefault="008048FB" w:rsidP="008048FB">
      <w:pPr>
        <w:rPr>
          <w:lang w:val="en-US"/>
        </w:rPr>
      </w:pPr>
      <w:r w:rsidRPr="008048FB">
        <w:rPr>
          <w:lang w:val="en-US"/>
        </w:rPr>
        <w:t xml:space="preserve">16. CHANKOVA, E. V., &amp; SOROKIN, O. V. (2021). Personal user's communicative competence of “media- </w:t>
      </w:r>
      <w:proofErr w:type="spellStart"/>
      <w:r w:rsidRPr="008048FB">
        <w:rPr>
          <w:lang w:val="en-US"/>
        </w:rPr>
        <w:t>tized</w:t>
      </w:r>
      <w:proofErr w:type="spellEnd"/>
      <w:r w:rsidRPr="008048FB">
        <w:rPr>
          <w:lang w:val="en-US"/>
        </w:rPr>
        <w:t xml:space="preserve"> world” construction. RUDN Journal of Studies in Literature and Journalism, 26(4), 730–737. https:// doi.org/10.22363/2312-9220-2021-26-4-730-737.</w:t>
      </w:r>
    </w:p>
    <w:p w14:paraId="4C520BA5" w14:textId="77777777" w:rsidR="008048FB" w:rsidRPr="008048FB" w:rsidRDefault="008048FB" w:rsidP="008048FB">
      <w:pPr>
        <w:rPr>
          <w:lang w:val="en-US"/>
        </w:rPr>
      </w:pPr>
    </w:p>
    <w:p w14:paraId="02959555" w14:textId="77777777" w:rsidR="008048FB" w:rsidRPr="008048FB" w:rsidRDefault="008048FB" w:rsidP="008048FB">
      <w:pPr>
        <w:rPr>
          <w:lang w:val="en-US"/>
        </w:rPr>
      </w:pPr>
      <w:r w:rsidRPr="008048FB">
        <w:rPr>
          <w:lang w:val="en-US"/>
        </w:rPr>
        <w:t xml:space="preserve">17. EFLOVA, M. YU. (2016). Strategies for social </w:t>
      </w:r>
      <w:proofErr w:type="spellStart"/>
      <w:r w:rsidRPr="008048FB">
        <w:rPr>
          <w:lang w:val="en-US"/>
        </w:rPr>
        <w:t>inclu</w:t>
      </w:r>
      <w:proofErr w:type="spellEnd"/>
      <w:r w:rsidRPr="008048FB">
        <w:rPr>
          <w:lang w:val="en-US"/>
        </w:rPr>
        <w:t xml:space="preserve">- </w:t>
      </w:r>
      <w:proofErr w:type="spellStart"/>
      <w:r w:rsidRPr="008048FB">
        <w:rPr>
          <w:lang w:val="en-US"/>
        </w:rPr>
        <w:t>sion</w:t>
      </w:r>
      <w:proofErr w:type="spellEnd"/>
      <w:r w:rsidRPr="008048FB">
        <w:rPr>
          <w:lang w:val="en-US"/>
        </w:rPr>
        <w:t xml:space="preserve"> of deprived groups (using the example of drug addicts</w:t>
      </w:r>
      <w:proofErr w:type="gramStart"/>
      <w:r w:rsidRPr="008048FB">
        <w:rPr>
          <w:lang w:val="en-US"/>
        </w:rPr>
        <w:t>).</w:t>
      </w:r>
      <w:proofErr w:type="spellStart"/>
      <w:r w:rsidRPr="008048FB">
        <w:rPr>
          <w:lang w:val="en-US"/>
        </w:rPr>
        <w:t>Sociotime</w:t>
      </w:r>
      <w:proofErr w:type="spellEnd"/>
      <w:proofErr w:type="gramEnd"/>
      <w:r w:rsidRPr="008048FB">
        <w:rPr>
          <w:lang w:val="en-US"/>
        </w:rPr>
        <w:t>,(2), 103–111. https://elibrary.ru/xsthyn.</w:t>
      </w:r>
    </w:p>
    <w:p w14:paraId="3F8E8FEE" w14:textId="77777777" w:rsidR="008048FB" w:rsidRPr="008048FB" w:rsidRDefault="008048FB" w:rsidP="008048FB">
      <w:pPr>
        <w:rPr>
          <w:lang w:val="en-US"/>
        </w:rPr>
      </w:pPr>
    </w:p>
    <w:p w14:paraId="5B348430" w14:textId="77777777" w:rsidR="008048FB" w:rsidRPr="008048FB" w:rsidRDefault="008048FB" w:rsidP="008048FB">
      <w:pPr>
        <w:rPr>
          <w:lang w:val="en-US"/>
        </w:rPr>
      </w:pPr>
      <w:r w:rsidRPr="008048FB">
        <w:rPr>
          <w:lang w:val="en-US"/>
        </w:rPr>
        <w:t xml:space="preserve">18. KATERNY, I. V. (2023). Realism and “formal” sociology: A new reassembly of the social (reflecting on a book of I.A. </w:t>
      </w:r>
      <w:proofErr w:type="spellStart"/>
      <w:r w:rsidRPr="008048FB">
        <w:rPr>
          <w:lang w:val="en-US"/>
        </w:rPr>
        <w:t>Shmerlina</w:t>
      </w:r>
      <w:proofErr w:type="spellEnd"/>
      <w:r w:rsidRPr="008048FB">
        <w:rPr>
          <w:lang w:val="en-US"/>
        </w:rPr>
        <w:t xml:space="preserve">). </w:t>
      </w:r>
      <w:proofErr w:type="spellStart"/>
      <w:r w:rsidRPr="008048FB">
        <w:rPr>
          <w:lang w:val="en-US"/>
        </w:rPr>
        <w:t>Sotsiologicheskie</w:t>
      </w:r>
      <w:proofErr w:type="spellEnd"/>
      <w:r w:rsidRPr="008048FB">
        <w:rPr>
          <w:lang w:val="en-US"/>
        </w:rPr>
        <w:t xml:space="preserve"> </w:t>
      </w:r>
      <w:proofErr w:type="spellStart"/>
      <w:r w:rsidRPr="008048FB">
        <w:rPr>
          <w:lang w:val="en-US"/>
        </w:rPr>
        <w:t>Issle</w:t>
      </w:r>
      <w:proofErr w:type="spellEnd"/>
      <w:r w:rsidRPr="008048FB">
        <w:rPr>
          <w:lang w:val="en-US"/>
        </w:rPr>
        <w:t xml:space="preserve">- </w:t>
      </w:r>
      <w:proofErr w:type="spellStart"/>
      <w:r w:rsidRPr="008048FB">
        <w:rPr>
          <w:lang w:val="en-US"/>
        </w:rPr>
        <w:t>dovaniya</w:t>
      </w:r>
      <w:proofErr w:type="spellEnd"/>
      <w:r w:rsidRPr="008048FB">
        <w:rPr>
          <w:lang w:val="en-US"/>
        </w:rPr>
        <w:t>, (4), 163–169. https://doi.org/10.31857/ S013216250025457-5.</w:t>
      </w:r>
    </w:p>
    <w:p w14:paraId="08C01768" w14:textId="77777777" w:rsidR="008048FB" w:rsidRPr="008048FB" w:rsidRDefault="008048FB" w:rsidP="008048FB">
      <w:pPr>
        <w:rPr>
          <w:lang w:val="en-US"/>
        </w:rPr>
      </w:pPr>
    </w:p>
    <w:p w14:paraId="4C4EAED2" w14:textId="77777777" w:rsidR="008048FB" w:rsidRPr="008048FB" w:rsidRDefault="008048FB" w:rsidP="008048FB">
      <w:pPr>
        <w:rPr>
          <w:lang w:val="en-US"/>
        </w:rPr>
      </w:pPr>
      <w:r w:rsidRPr="008048FB">
        <w:rPr>
          <w:lang w:val="en-US"/>
        </w:rPr>
        <w:t xml:space="preserve">19. PEVNAYA, M. V., TARASOVA, A. N., TELEPAEVA, D. F., &amp; CHERNIKOVA-BUKA, M. (2022). Volunteering of </w:t>
      </w:r>
      <w:proofErr w:type="spellStart"/>
      <w:r w:rsidRPr="008048FB">
        <w:rPr>
          <w:lang w:val="en-US"/>
        </w:rPr>
        <w:t>stu</w:t>
      </w:r>
      <w:proofErr w:type="spellEnd"/>
      <w:r w:rsidRPr="008048FB">
        <w:rPr>
          <w:lang w:val="en-US"/>
        </w:rPr>
        <w:t>- dents: Social meaning and basis of motivated refusal. Education and Science Journal, 24(10), 200–230. https://doi.org/10.17853/1994-5639-2022-10-200-230.</w:t>
      </w:r>
    </w:p>
    <w:p w14:paraId="0195976B" w14:textId="77777777" w:rsidR="008048FB" w:rsidRPr="008048FB" w:rsidRDefault="008048FB" w:rsidP="008048FB">
      <w:pPr>
        <w:rPr>
          <w:lang w:val="en-US"/>
        </w:rPr>
      </w:pPr>
    </w:p>
    <w:p w14:paraId="62DE9147" w14:textId="77777777" w:rsidR="008048FB" w:rsidRPr="008048FB" w:rsidRDefault="008048FB" w:rsidP="008048FB">
      <w:pPr>
        <w:rPr>
          <w:lang w:val="en-US"/>
        </w:rPr>
      </w:pPr>
      <w:r w:rsidRPr="008048FB">
        <w:rPr>
          <w:lang w:val="en-US"/>
        </w:rPr>
        <w:t>20. BUZIN, V. N. (2022). Availability and quality of medical care in Russian healthcare during the pandemic. The second year with COVID-19: The opinion of the population. The Russian Journal of Preventive Medicine, 25(5), 37–45. https://doi.org/ 10.17116/profmed20222505137.</w:t>
      </w:r>
    </w:p>
    <w:p w14:paraId="0F782D7C" w14:textId="77777777" w:rsidR="008048FB" w:rsidRPr="008048FB" w:rsidRDefault="008048FB" w:rsidP="008048FB">
      <w:pPr>
        <w:rPr>
          <w:lang w:val="en-US"/>
        </w:rPr>
      </w:pPr>
    </w:p>
    <w:p w14:paraId="1075A114" w14:textId="77777777" w:rsidR="008048FB" w:rsidRPr="008048FB" w:rsidRDefault="008048FB" w:rsidP="008048FB">
      <w:pPr>
        <w:rPr>
          <w:lang w:val="en-US"/>
        </w:rPr>
      </w:pPr>
      <w:r w:rsidRPr="008048FB">
        <w:rPr>
          <w:lang w:val="en-US"/>
        </w:rPr>
        <w:t xml:space="preserve">21. GRUDZINSKY, A. O., &amp; POLYANINA, A. K. (2021). Expert assessments of media industry products: Information safety for children. </w:t>
      </w:r>
      <w:proofErr w:type="spellStart"/>
      <w:r w:rsidRPr="008048FB">
        <w:rPr>
          <w:lang w:val="en-US"/>
        </w:rPr>
        <w:t>Sotsiologicheskie</w:t>
      </w:r>
      <w:proofErr w:type="spellEnd"/>
      <w:r w:rsidRPr="008048FB">
        <w:rPr>
          <w:lang w:val="en-US"/>
        </w:rPr>
        <w:t xml:space="preserve"> </w:t>
      </w:r>
      <w:proofErr w:type="spellStart"/>
      <w:r w:rsidRPr="008048FB">
        <w:rPr>
          <w:lang w:val="en-US"/>
        </w:rPr>
        <w:t>Issledovaniya</w:t>
      </w:r>
      <w:proofErr w:type="spellEnd"/>
      <w:r w:rsidRPr="008048FB">
        <w:rPr>
          <w:lang w:val="en-US"/>
        </w:rPr>
        <w:t>, (7), 83–89. https://doi.org/10.31857/ S013216250012554-2.</w:t>
      </w:r>
    </w:p>
    <w:p w14:paraId="0BB12422" w14:textId="77777777" w:rsidR="008048FB" w:rsidRPr="008048FB" w:rsidRDefault="008048FB" w:rsidP="008048FB">
      <w:pPr>
        <w:rPr>
          <w:lang w:val="en-US"/>
        </w:rPr>
      </w:pPr>
    </w:p>
    <w:p w14:paraId="25C3D1BE" w14:textId="77777777" w:rsidR="008048FB" w:rsidRPr="008048FB" w:rsidRDefault="008048FB" w:rsidP="008048FB">
      <w:pPr>
        <w:rPr>
          <w:lang w:val="en-US"/>
        </w:rPr>
      </w:pPr>
      <w:r w:rsidRPr="008048FB">
        <w:rPr>
          <w:lang w:val="en-US"/>
        </w:rPr>
        <w:t xml:space="preserve">22. BARANOVSKY, M. V. (2020). Some components of the theoretical and sociological study of trust in mil- </w:t>
      </w:r>
      <w:proofErr w:type="spellStart"/>
      <w:r w:rsidRPr="008048FB">
        <w:rPr>
          <w:lang w:val="en-US"/>
        </w:rPr>
        <w:t>itary</w:t>
      </w:r>
      <w:proofErr w:type="spellEnd"/>
      <w:r w:rsidRPr="008048FB">
        <w:rPr>
          <w:lang w:val="en-US"/>
        </w:rPr>
        <w:t xml:space="preserve"> organization: Armed forces manning and </w:t>
      </w:r>
      <w:proofErr w:type="spellStart"/>
      <w:r w:rsidRPr="008048FB">
        <w:rPr>
          <w:lang w:val="en-US"/>
        </w:rPr>
        <w:t>ideolo</w:t>
      </w:r>
      <w:proofErr w:type="spellEnd"/>
      <w:r w:rsidRPr="008048FB">
        <w:rPr>
          <w:lang w:val="en-US"/>
        </w:rPr>
        <w:t xml:space="preserve">- </w:t>
      </w:r>
      <w:proofErr w:type="spellStart"/>
      <w:r w:rsidRPr="008048FB">
        <w:rPr>
          <w:lang w:val="en-US"/>
        </w:rPr>
        <w:t>gy</w:t>
      </w:r>
      <w:proofErr w:type="spellEnd"/>
      <w:r w:rsidRPr="008048FB">
        <w:rPr>
          <w:lang w:val="en-US"/>
        </w:rPr>
        <w:t>. Sociology, (5), 237–243. https://elibrary.ru/mggdmk.</w:t>
      </w:r>
    </w:p>
    <w:p w14:paraId="64523200" w14:textId="77777777" w:rsidR="008048FB" w:rsidRPr="008048FB" w:rsidRDefault="008048FB" w:rsidP="008048FB">
      <w:pPr>
        <w:rPr>
          <w:lang w:val="en-US"/>
        </w:rPr>
      </w:pPr>
    </w:p>
    <w:p w14:paraId="2AAE2D68" w14:textId="180FE495" w:rsidR="008048FB" w:rsidRPr="008048FB" w:rsidRDefault="008048FB" w:rsidP="008048FB">
      <w:pPr>
        <w:rPr>
          <w:lang w:val="en-US"/>
        </w:rPr>
      </w:pPr>
      <w:r w:rsidRPr="008048FB">
        <w:rPr>
          <w:lang w:val="en-US"/>
        </w:rPr>
        <w:t>23. ZBOROVSKY, G. E., &amp; AMBAROVA, P. A. (2020).</w:t>
      </w:r>
      <w:r w:rsidRPr="008048FB">
        <w:rPr>
          <w:lang w:val="en-US"/>
        </w:rPr>
        <w:t xml:space="preserve"> </w:t>
      </w:r>
      <w:r w:rsidRPr="008048FB">
        <w:rPr>
          <w:lang w:val="en-US"/>
        </w:rPr>
        <w:t>The educational failure of pupils and students as a social phenomenon: A research methodology. Higher Education in Russia, 29(5), 34–44. https://doi.org/ 10.31992/0869-3617-2020-29-5-34-44.</w:t>
      </w:r>
    </w:p>
    <w:p w14:paraId="7710B9DB" w14:textId="77777777" w:rsidR="008048FB" w:rsidRPr="008048FB" w:rsidRDefault="008048FB" w:rsidP="008048FB">
      <w:pPr>
        <w:rPr>
          <w:lang w:val="en-US"/>
        </w:rPr>
      </w:pPr>
    </w:p>
    <w:p w14:paraId="7437506E" w14:textId="66B56F78" w:rsidR="00230797" w:rsidRPr="008048FB" w:rsidRDefault="008048FB" w:rsidP="008048FB">
      <w:pPr>
        <w:rPr>
          <w:lang w:val="en-US"/>
        </w:rPr>
      </w:pPr>
      <w:r w:rsidRPr="008048FB">
        <w:rPr>
          <w:lang w:val="en-US"/>
        </w:rPr>
        <w:t>24. BAGIROVA, A. P., NOTMAN, O. V., &amp; BLEDNOVA, N. D.</w:t>
      </w:r>
      <w:r w:rsidRPr="008048FB">
        <w:rPr>
          <w:lang w:val="en-US"/>
        </w:rPr>
        <w:t xml:space="preserve"> </w:t>
      </w:r>
      <w:r w:rsidRPr="008048FB">
        <w:rPr>
          <w:lang w:val="en-US"/>
        </w:rPr>
        <w:t xml:space="preserve">(2021). Urban environment as a resource for com- </w:t>
      </w:r>
      <w:proofErr w:type="spellStart"/>
      <w:r w:rsidRPr="008048FB">
        <w:rPr>
          <w:lang w:val="en-US"/>
        </w:rPr>
        <w:t>bining</w:t>
      </w:r>
      <w:proofErr w:type="spellEnd"/>
      <w:r w:rsidRPr="008048FB">
        <w:rPr>
          <w:lang w:val="en-US"/>
        </w:rPr>
        <w:t xml:space="preserve"> professional and parental functions. Economic and Social Changes: Facts, Trends, Forecast, 14(3), 199–214. https://doi.org/10.15838/esc.2021.3.75.12.</w:t>
      </w:r>
    </w:p>
    <w:sectPr w:rsidR="00230797" w:rsidRPr="008048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8FB"/>
    <w:rsid w:val="00230797"/>
    <w:rsid w:val="00804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EC318"/>
  <w15:chartTrackingRefBased/>
  <w15:docId w15:val="{ACF86203-C0D9-4E27-BB07-53D6CB284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866</Words>
  <Characters>4941</Characters>
  <Application>Microsoft Office Word</Application>
  <DocSecurity>0</DocSecurity>
  <Lines>41</Lines>
  <Paragraphs>11</Paragraphs>
  <ScaleCrop>false</ScaleCrop>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1</cp:revision>
  <dcterms:created xsi:type="dcterms:W3CDTF">2025-07-09T11:13:00Z</dcterms:created>
  <dcterms:modified xsi:type="dcterms:W3CDTF">2025-07-09T11:15:00Z</dcterms:modified>
</cp:coreProperties>
</file>