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E159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>REFERENCES</w:t>
      </w:r>
    </w:p>
    <w:p w14:paraId="2908C131" w14:textId="77777777" w:rsidR="007467AE" w:rsidRPr="007467AE" w:rsidRDefault="007467AE" w:rsidP="007467AE">
      <w:pPr>
        <w:rPr>
          <w:lang w:val="en-US"/>
        </w:rPr>
      </w:pPr>
    </w:p>
    <w:p w14:paraId="4FE82E92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>1. ISHIZUKA, P. (2021). The Motherhood Penalty in Context: Assessing Discrimination in a Polarized Labor Market. Demography, 58(4), 1275–1300. https:// doi.org/10.1215/00703370-9373587.</w:t>
      </w:r>
    </w:p>
    <w:p w14:paraId="194F729B" w14:textId="77777777" w:rsidR="007467AE" w:rsidRPr="007467AE" w:rsidRDefault="007467AE" w:rsidP="007467AE">
      <w:pPr>
        <w:rPr>
          <w:lang w:val="en-US"/>
        </w:rPr>
      </w:pPr>
    </w:p>
    <w:p w14:paraId="17EC5670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>2. BAGIROVA, A. P., &amp; BLEDNOVA, N. D. (2021). Combination of professional and parental labor in assessments of Ural women: Objective and subjective barriers. Woman in Russian Society, (S), 150–167. https://doi.org/10.21064/WinRS.2021.0.10.</w:t>
      </w:r>
    </w:p>
    <w:p w14:paraId="60BCCE04" w14:textId="77777777" w:rsidR="007467AE" w:rsidRPr="007467AE" w:rsidRDefault="007467AE" w:rsidP="007467AE">
      <w:pPr>
        <w:rPr>
          <w:lang w:val="en-US"/>
        </w:rPr>
      </w:pPr>
    </w:p>
    <w:p w14:paraId="46386CA9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3. OSTAPCHUK, S. V., &amp; KLESHCHENOK, M. I. (2019). Relationship between marital satisfaction and emo- </w:t>
      </w:r>
      <w:proofErr w:type="spellStart"/>
      <w:r w:rsidRPr="007467AE">
        <w:rPr>
          <w:lang w:val="en-US"/>
        </w:rPr>
        <w:t>tional</w:t>
      </w:r>
      <w:proofErr w:type="spellEnd"/>
      <w:r w:rsidRPr="007467AE">
        <w:rPr>
          <w:lang w:val="en-US"/>
        </w:rPr>
        <w:t xml:space="preserve"> labor in women. Herald of </w:t>
      </w:r>
      <w:proofErr w:type="spellStart"/>
      <w:r w:rsidRPr="007467AE">
        <w:rPr>
          <w:lang w:val="en-US"/>
        </w:rPr>
        <w:t>Polotsk</w:t>
      </w:r>
      <w:proofErr w:type="spellEnd"/>
      <w:r w:rsidRPr="007467AE">
        <w:rPr>
          <w:lang w:val="en-US"/>
        </w:rPr>
        <w:t xml:space="preserve"> State Uni- </w:t>
      </w:r>
      <w:proofErr w:type="spellStart"/>
      <w:r w:rsidRPr="007467AE">
        <w:rPr>
          <w:lang w:val="en-US"/>
        </w:rPr>
        <w:t>versity</w:t>
      </w:r>
      <w:proofErr w:type="spellEnd"/>
      <w:r w:rsidRPr="007467AE">
        <w:rPr>
          <w:lang w:val="en-US"/>
        </w:rPr>
        <w:t>. Series E. Pedagogical Sciences, (15), 49–54. https://elibrary.ru/sqcrtb.</w:t>
      </w:r>
    </w:p>
    <w:p w14:paraId="7DAD56DF" w14:textId="77777777" w:rsidR="007467AE" w:rsidRPr="007467AE" w:rsidRDefault="007467AE" w:rsidP="007467AE">
      <w:pPr>
        <w:rPr>
          <w:lang w:val="en-US"/>
        </w:rPr>
      </w:pPr>
    </w:p>
    <w:p w14:paraId="7DEAB426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>4. DUVANDER, A.-Z., EYDAL, G. B., BRANDTH, B., GÍS- LASON, I. V., LAMMI-TASKULA, J., &amp; ROSTGAARD, T. (2019).</w:t>
      </w:r>
    </w:p>
    <w:p w14:paraId="300E21D9" w14:textId="77777777" w:rsidR="007467AE" w:rsidRPr="007467AE" w:rsidRDefault="007467AE" w:rsidP="007467AE">
      <w:pPr>
        <w:rPr>
          <w:lang w:val="en-US"/>
        </w:rPr>
      </w:pPr>
    </w:p>
    <w:p w14:paraId="2935480B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Gender equality: Parental Leave design and </w:t>
      </w:r>
      <w:proofErr w:type="spellStart"/>
      <w:r w:rsidRPr="007467AE">
        <w:rPr>
          <w:lang w:val="en-US"/>
        </w:rPr>
        <w:t>evalu</w:t>
      </w:r>
      <w:proofErr w:type="spellEnd"/>
      <w:r w:rsidRPr="007467AE">
        <w:rPr>
          <w:lang w:val="en-US"/>
        </w:rPr>
        <w:t xml:space="preserve">- </w:t>
      </w:r>
      <w:proofErr w:type="spellStart"/>
      <w:r w:rsidRPr="007467AE">
        <w:rPr>
          <w:lang w:val="en-US"/>
        </w:rPr>
        <w:t>ating</w:t>
      </w:r>
      <w:proofErr w:type="spellEnd"/>
      <w:r w:rsidRPr="007467AE">
        <w:rPr>
          <w:lang w:val="en-US"/>
        </w:rPr>
        <w:t xml:space="preserve"> its effects on fathers’ participation. In P. Moss, A.-Z. </w:t>
      </w:r>
      <w:proofErr w:type="spellStart"/>
      <w:r w:rsidRPr="007467AE">
        <w:rPr>
          <w:lang w:val="en-US"/>
        </w:rPr>
        <w:t>Duvander</w:t>
      </w:r>
      <w:proofErr w:type="spellEnd"/>
      <w:r w:rsidRPr="007467AE">
        <w:rPr>
          <w:lang w:val="en-US"/>
        </w:rPr>
        <w:t xml:space="preserve">, &amp; A. </w:t>
      </w:r>
      <w:proofErr w:type="spellStart"/>
      <w:r w:rsidRPr="007467AE">
        <w:rPr>
          <w:lang w:val="en-US"/>
        </w:rPr>
        <w:t>Koslowski</w:t>
      </w:r>
      <w:proofErr w:type="spellEnd"/>
      <w:r w:rsidRPr="007467AE">
        <w:rPr>
          <w:lang w:val="en-US"/>
        </w:rPr>
        <w:t xml:space="preserve"> (Eds.) Parental Leave and Beyond: Recent </w:t>
      </w:r>
      <w:proofErr w:type="spellStart"/>
      <w:r w:rsidRPr="007467AE">
        <w:rPr>
          <w:lang w:val="en-US"/>
        </w:rPr>
        <w:t>InTernational</w:t>
      </w:r>
      <w:proofErr w:type="spellEnd"/>
      <w:r w:rsidRPr="007467AE">
        <w:rPr>
          <w:lang w:val="en-US"/>
        </w:rPr>
        <w:t xml:space="preserve"> Developments, Current Issues and Future Directions (pp. 187–204). Policy Press. https://doi.org/10.1332/policypress/ 9781447338772.003.0011.</w:t>
      </w:r>
    </w:p>
    <w:p w14:paraId="7C198909" w14:textId="77777777" w:rsidR="007467AE" w:rsidRPr="007467AE" w:rsidRDefault="007467AE" w:rsidP="007467AE">
      <w:pPr>
        <w:rPr>
          <w:lang w:val="en-US"/>
        </w:rPr>
      </w:pPr>
    </w:p>
    <w:p w14:paraId="7AAB2390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>5. KOSLOWSKI, A., BLUM, S., DOBROTIĆ, I., KAUFMAN, G., &amp; MOSS, P. (2022). 18th International Review of Leave Policies and Related Research. https://doi. org/10.18445/20220909-122329-0.</w:t>
      </w:r>
    </w:p>
    <w:p w14:paraId="128050EA" w14:textId="77777777" w:rsidR="007467AE" w:rsidRPr="007467AE" w:rsidRDefault="007467AE" w:rsidP="007467AE">
      <w:pPr>
        <w:rPr>
          <w:lang w:val="en-US"/>
        </w:rPr>
      </w:pPr>
    </w:p>
    <w:p w14:paraId="5FACCF63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>6. BORISENKO, YU. V. (2018). Specificity of value attitude towards paternity of children of engaged and non-engaged fathers. The Bulletin of Irkutsk State University. Series: Psychology, 24, 23–33. https://doi. org/10.26516/2304-1226.2018.24.23.</w:t>
      </w:r>
    </w:p>
    <w:p w14:paraId="039CF384" w14:textId="77777777" w:rsidR="007467AE" w:rsidRPr="007467AE" w:rsidRDefault="007467AE" w:rsidP="007467AE">
      <w:pPr>
        <w:rPr>
          <w:lang w:val="en-US"/>
        </w:rPr>
      </w:pPr>
    </w:p>
    <w:p w14:paraId="3736CDAB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7. GRUZDEV, V. V., GRUZDEVA, M. L., ERSHOV, V. N., &amp; SMIRNOV, V. A. (2022). Family values and norms reg- </w:t>
      </w:r>
      <w:proofErr w:type="spellStart"/>
      <w:r w:rsidRPr="007467AE">
        <w:rPr>
          <w:lang w:val="en-US"/>
        </w:rPr>
        <w:t>ulating</w:t>
      </w:r>
      <w:proofErr w:type="spellEnd"/>
      <w:r w:rsidRPr="007467AE">
        <w:rPr>
          <w:lang w:val="en-US"/>
        </w:rPr>
        <w:t xml:space="preserve"> family relations. Theory of State and Law, (2), 109–127. https://doi.org/10.47905/MATGIP.2022.27.2.010.</w:t>
      </w:r>
    </w:p>
    <w:p w14:paraId="4C7CF43C" w14:textId="77777777" w:rsidR="007467AE" w:rsidRPr="007467AE" w:rsidRDefault="007467AE" w:rsidP="007467AE">
      <w:pPr>
        <w:rPr>
          <w:lang w:val="en-US"/>
        </w:rPr>
      </w:pPr>
    </w:p>
    <w:p w14:paraId="70B276D6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8. YANAK, A. L. (2018). Father involvement in different types of families. </w:t>
      </w:r>
      <w:proofErr w:type="spellStart"/>
      <w:r w:rsidRPr="007467AE">
        <w:rPr>
          <w:lang w:val="en-US"/>
        </w:rPr>
        <w:t>Vestnik</w:t>
      </w:r>
      <w:proofErr w:type="spellEnd"/>
      <w:r w:rsidRPr="007467AE">
        <w:rPr>
          <w:lang w:val="en-US"/>
        </w:rPr>
        <w:t xml:space="preserve"> of Lobachevsky State University of </w:t>
      </w:r>
      <w:proofErr w:type="spellStart"/>
      <w:r w:rsidRPr="007467AE">
        <w:rPr>
          <w:lang w:val="en-US"/>
        </w:rPr>
        <w:t>Nizhni</w:t>
      </w:r>
      <w:proofErr w:type="spellEnd"/>
      <w:r w:rsidRPr="007467AE">
        <w:rPr>
          <w:lang w:val="en-US"/>
        </w:rPr>
        <w:t xml:space="preserve"> Novgorod. Series: Social Sciences, (2), 124–131. https://elibrary.ru/xwpood.</w:t>
      </w:r>
    </w:p>
    <w:p w14:paraId="0985F62B" w14:textId="77777777" w:rsidR="007467AE" w:rsidRPr="007467AE" w:rsidRDefault="007467AE" w:rsidP="007467AE">
      <w:pPr>
        <w:rPr>
          <w:lang w:val="en-US"/>
        </w:rPr>
      </w:pPr>
    </w:p>
    <w:p w14:paraId="73417E00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9. KOZLOVA, N. N., &amp; RASSADIN, S. V. (2023). Paternal communities in modern Russia: Discourses and practices. </w:t>
      </w:r>
      <w:proofErr w:type="spellStart"/>
      <w:r w:rsidRPr="007467AE">
        <w:rPr>
          <w:lang w:val="en-US"/>
        </w:rPr>
        <w:t>Social’nye</w:t>
      </w:r>
      <w:proofErr w:type="spellEnd"/>
      <w:r w:rsidRPr="007467AE">
        <w:rPr>
          <w:lang w:val="en-US"/>
        </w:rPr>
        <w:t xml:space="preserve"> </w:t>
      </w:r>
      <w:proofErr w:type="spellStart"/>
      <w:r w:rsidRPr="007467AE">
        <w:rPr>
          <w:lang w:val="en-US"/>
        </w:rPr>
        <w:t>i</w:t>
      </w:r>
      <w:proofErr w:type="spellEnd"/>
      <w:r w:rsidRPr="007467AE">
        <w:rPr>
          <w:lang w:val="en-US"/>
        </w:rPr>
        <w:t xml:space="preserve"> </w:t>
      </w:r>
      <w:proofErr w:type="spellStart"/>
      <w:r w:rsidRPr="007467AE">
        <w:rPr>
          <w:lang w:val="en-US"/>
        </w:rPr>
        <w:t>Gumanitarnye</w:t>
      </w:r>
      <w:proofErr w:type="spellEnd"/>
      <w:r w:rsidRPr="007467AE">
        <w:rPr>
          <w:lang w:val="en-US"/>
        </w:rPr>
        <w:t xml:space="preserve"> </w:t>
      </w:r>
      <w:proofErr w:type="spellStart"/>
      <w:r w:rsidRPr="007467AE">
        <w:rPr>
          <w:lang w:val="en-US"/>
        </w:rPr>
        <w:t>Znania</w:t>
      </w:r>
      <w:proofErr w:type="spellEnd"/>
      <w:r w:rsidRPr="007467AE">
        <w:rPr>
          <w:lang w:val="en-US"/>
        </w:rPr>
        <w:t>, 9(1), 44–57. https://doi.org/10.18255/2412-6519-2023-1-44-57.</w:t>
      </w:r>
    </w:p>
    <w:p w14:paraId="328BB08D" w14:textId="77777777" w:rsidR="007467AE" w:rsidRPr="007467AE" w:rsidRDefault="007467AE" w:rsidP="007467AE">
      <w:pPr>
        <w:rPr>
          <w:lang w:val="en-US"/>
        </w:rPr>
      </w:pPr>
    </w:p>
    <w:p w14:paraId="3400D017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>10. ROSTOVSKAYA, T. K., &amp; EGORYCHEV, A. M. (2022). Features of intergenerational views for the formation of ideas about family roles. CITISE, (1), 170–186. https://doi.org/10.15350/2409-7616.2022.1.14.</w:t>
      </w:r>
    </w:p>
    <w:p w14:paraId="1E3BC50B" w14:textId="77777777" w:rsidR="007467AE" w:rsidRPr="007467AE" w:rsidRDefault="007467AE" w:rsidP="007467AE">
      <w:pPr>
        <w:rPr>
          <w:lang w:val="en-US"/>
        </w:rPr>
      </w:pPr>
    </w:p>
    <w:p w14:paraId="760303CB" w14:textId="28C55074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11. BATURINA, N. V. (2020). Changes in the gender roles representation in family (the example of </w:t>
      </w:r>
      <w:proofErr w:type="spellStart"/>
      <w:r w:rsidRPr="007467AE">
        <w:rPr>
          <w:lang w:val="en-US"/>
        </w:rPr>
        <w:t>Sibe</w:t>
      </w:r>
      <w:proofErr w:type="spellEnd"/>
      <w:r w:rsidRPr="007467AE">
        <w:rPr>
          <w:lang w:val="en-US"/>
        </w:rPr>
        <w:t xml:space="preserve">- </w:t>
      </w:r>
      <w:proofErr w:type="spellStart"/>
      <w:r w:rsidRPr="007467AE">
        <w:rPr>
          <w:lang w:val="en-US"/>
        </w:rPr>
        <w:t>rian</w:t>
      </w:r>
      <w:proofErr w:type="spellEnd"/>
      <w:r w:rsidRPr="007467AE">
        <w:rPr>
          <w:lang w:val="en-US"/>
        </w:rPr>
        <w:t xml:space="preserve"> Federal University). The world of science. Sociology, philology, cultural studies, 11(3), Article 12. https://elibrary.ru/jicafl.</w:t>
      </w:r>
    </w:p>
    <w:p w14:paraId="6CB589EA" w14:textId="77777777" w:rsidR="007467AE" w:rsidRPr="007467AE" w:rsidRDefault="007467AE" w:rsidP="007467AE">
      <w:pPr>
        <w:rPr>
          <w:lang w:val="en-US"/>
        </w:rPr>
      </w:pPr>
    </w:p>
    <w:p w14:paraId="0B78C9ED" w14:textId="0185B6E5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>12. BELEKHOVA, G. V., &amp; IVANOVSKAYA, A. L. (2022). Satisfaction with the work-life balance: Working women’s view (regional aspect). Economic and Social Changes: Facts, Trends, Forecast, 15(1), 209–222. https://doi.org/10.15838/esc.2022.1.79.11.</w:t>
      </w:r>
    </w:p>
    <w:p w14:paraId="33E73C93" w14:textId="77777777" w:rsidR="007467AE" w:rsidRPr="007467AE" w:rsidRDefault="007467AE" w:rsidP="007467AE">
      <w:pPr>
        <w:rPr>
          <w:lang w:val="en-US"/>
        </w:rPr>
      </w:pPr>
    </w:p>
    <w:p w14:paraId="490BA513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>13. GOLEVA, M. A. (2019). The social significance of time in a family with children (on the example of large families). Monitoring of Public Opinion: Economic and Social Changes, (3), 239–260. https://doi.org/10.14515/monitoring.2019.3.14.</w:t>
      </w:r>
    </w:p>
    <w:p w14:paraId="5EC8A34A" w14:textId="77777777" w:rsidR="007467AE" w:rsidRPr="007467AE" w:rsidRDefault="007467AE" w:rsidP="007467AE">
      <w:pPr>
        <w:rPr>
          <w:lang w:val="en-US"/>
        </w:rPr>
      </w:pPr>
    </w:p>
    <w:p w14:paraId="522D4278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14. ILVES, E. V. (2015). Parental </w:t>
      </w:r>
      <w:proofErr w:type="spellStart"/>
      <w:r w:rsidRPr="007467AE">
        <w:rPr>
          <w:lang w:val="en-US"/>
        </w:rPr>
        <w:t>labour</w:t>
      </w:r>
      <w:proofErr w:type="spellEnd"/>
      <w:r w:rsidRPr="007467AE">
        <w:rPr>
          <w:lang w:val="en-US"/>
        </w:rPr>
        <w:t xml:space="preserve"> as phenomenon of precarious employment. In A. I. Tatar- kin, &amp; A. I. </w:t>
      </w:r>
      <w:proofErr w:type="spellStart"/>
      <w:r w:rsidRPr="007467AE">
        <w:rPr>
          <w:lang w:val="en-US"/>
        </w:rPr>
        <w:t>Kuzmin</w:t>
      </w:r>
      <w:proofErr w:type="spellEnd"/>
      <w:r w:rsidRPr="007467AE">
        <w:rPr>
          <w:lang w:val="en-US"/>
        </w:rPr>
        <w:t xml:space="preserve"> (Eds.) Demographic processes in the post-Soviet space (pp. 293–297). Institute of Economics, Ural Branch of the Russian Academy of Sciences. https://elibrary.ru/umefhb.</w:t>
      </w:r>
    </w:p>
    <w:p w14:paraId="2D5BE7B6" w14:textId="77777777" w:rsidR="007467AE" w:rsidRPr="007467AE" w:rsidRDefault="007467AE" w:rsidP="007467AE">
      <w:pPr>
        <w:rPr>
          <w:lang w:val="en-US"/>
        </w:rPr>
      </w:pPr>
    </w:p>
    <w:p w14:paraId="39D4FD18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15. CHERESHOVA, S. V. (2017). The motivation of the subject of parental labor: Theory and methodology. Modern research of social problems (electronic scientific journal), 8(12-1), 124–140. https://elibrary.ru/ </w:t>
      </w:r>
      <w:proofErr w:type="spellStart"/>
      <w:r w:rsidRPr="007467AE">
        <w:rPr>
          <w:lang w:val="en-US"/>
        </w:rPr>
        <w:t>ynzysl</w:t>
      </w:r>
      <w:proofErr w:type="spellEnd"/>
      <w:r w:rsidRPr="007467AE">
        <w:rPr>
          <w:lang w:val="en-US"/>
        </w:rPr>
        <w:t>.</w:t>
      </w:r>
    </w:p>
    <w:p w14:paraId="3AFE629A" w14:textId="77777777" w:rsidR="007467AE" w:rsidRPr="007467AE" w:rsidRDefault="007467AE" w:rsidP="007467AE">
      <w:pPr>
        <w:rPr>
          <w:lang w:val="en-US"/>
        </w:rPr>
      </w:pPr>
    </w:p>
    <w:p w14:paraId="4C198277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16. SIVAK, E. V. (2017). Intensive motherhood and uberization of childcare. In N. N. </w:t>
      </w:r>
      <w:proofErr w:type="spellStart"/>
      <w:r w:rsidRPr="007467AE">
        <w:rPr>
          <w:lang w:val="en-US"/>
        </w:rPr>
        <w:t>Vasyagina</w:t>
      </w:r>
      <w:proofErr w:type="spellEnd"/>
      <w:r w:rsidRPr="007467AE">
        <w:rPr>
          <w:lang w:val="en-US"/>
        </w:rPr>
        <w:t xml:space="preserve">, &amp; E. A. Ka- </w:t>
      </w:r>
      <w:proofErr w:type="spellStart"/>
      <w:r w:rsidRPr="007467AE">
        <w:rPr>
          <w:lang w:val="en-US"/>
        </w:rPr>
        <w:t>zaeva</w:t>
      </w:r>
      <w:proofErr w:type="spellEnd"/>
      <w:r w:rsidRPr="007467AE">
        <w:rPr>
          <w:lang w:val="en-US"/>
        </w:rPr>
        <w:t xml:space="preserve"> (Eds.) Family psychology in the modern world (pp. 302–306). https://elibrary.ru/yumaix.</w:t>
      </w:r>
    </w:p>
    <w:p w14:paraId="09AEE4E1" w14:textId="77777777" w:rsidR="007467AE" w:rsidRPr="007467AE" w:rsidRDefault="007467AE" w:rsidP="007467AE">
      <w:pPr>
        <w:rPr>
          <w:lang w:val="en-US"/>
        </w:rPr>
      </w:pPr>
    </w:p>
    <w:p w14:paraId="158F3075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17. ROMANOVSKAYA, M. A. (2016). Socio-psychological types of mothers bringing up children in fam- </w:t>
      </w:r>
      <w:proofErr w:type="spellStart"/>
      <w:r w:rsidRPr="007467AE">
        <w:rPr>
          <w:lang w:val="en-US"/>
        </w:rPr>
        <w:t>ilies</w:t>
      </w:r>
      <w:proofErr w:type="spellEnd"/>
      <w:r w:rsidRPr="007467AE">
        <w:rPr>
          <w:lang w:val="en-US"/>
        </w:rPr>
        <w:t xml:space="preserve"> with a wage worker (a baby-sitter). Bulletin of Moscow Region State University. Series: Psychology, (1), 44–53. https://doi.org/10.18384/2310-7235-2016-1-44-53.</w:t>
      </w:r>
    </w:p>
    <w:p w14:paraId="3142AC21" w14:textId="77777777" w:rsidR="007467AE" w:rsidRPr="007467AE" w:rsidRDefault="007467AE" w:rsidP="007467AE">
      <w:pPr>
        <w:rPr>
          <w:lang w:val="en-US"/>
        </w:rPr>
      </w:pPr>
    </w:p>
    <w:p w14:paraId="65D24D98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18. PSHENICHNIKOVA, M. I. (2010). Parental labor as an object of economic analysis. Economic Analysis: Theory and Practice, (39), 23–29. https://elibrary.ru/ </w:t>
      </w:r>
      <w:proofErr w:type="spellStart"/>
      <w:r w:rsidRPr="007467AE">
        <w:rPr>
          <w:lang w:val="en-US"/>
        </w:rPr>
        <w:t>mwitsf</w:t>
      </w:r>
      <w:proofErr w:type="spellEnd"/>
      <w:r w:rsidRPr="007467AE">
        <w:rPr>
          <w:lang w:val="en-US"/>
        </w:rPr>
        <w:t>.</w:t>
      </w:r>
    </w:p>
    <w:p w14:paraId="4FF7B7BB" w14:textId="77777777" w:rsidR="007467AE" w:rsidRPr="007467AE" w:rsidRDefault="007467AE" w:rsidP="007467AE">
      <w:pPr>
        <w:rPr>
          <w:lang w:val="en-US"/>
        </w:rPr>
      </w:pPr>
    </w:p>
    <w:p w14:paraId="6D504FE8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>19. HERBST, C. M. (2013). The impact of non-</w:t>
      </w:r>
      <w:proofErr w:type="spellStart"/>
      <w:r w:rsidRPr="007467AE">
        <w:rPr>
          <w:lang w:val="en-US"/>
        </w:rPr>
        <w:t>paren</w:t>
      </w:r>
      <w:proofErr w:type="spellEnd"/>
      <w:r w:rsidRPr="007467AE">
        <w:rPr>
          <w:lang w:val="en-US"/>
        </w:rPr>
        <w:t xml:space="preserve">- </w:t>
      </w:r>
      <w:proofErr w:type="spellStart"/>
      <w:r w:rsidRPr="007467AE">
        <w:rPr>
          <w:lang w:val="en-US"/>
        </w:rPr>
        <w:t>tal</w:t>
      </w:r>
      <w:proofErr w:type="spellEnd"/>
      <w:r w:rsidRPr="007467AE">
        <w:rPr>
          <w:lang w:val="en-US"/>
        </w:rPr>
        <w:t xml:space="preserve"> child care on child development: Evidence from the summer participation. Journal of Public </w:t>
      </w:r>
      <w:proofErr w:type="spellStart"/>
      <w:r w:rsidRPr="007467AE">
        <w:rPr>
          <w:lang w:val="en-US"/>
        </w:rPr>
        <w:t>Econom</w:t>
      </w:r>
      <w:proofErr w:type="spellEnd"/>
      <w:r w:rsidRPr="007467AE">
        <w:rPr>
          <w:lang w:val="en-US"/>
        </w:rPr>
        <w:t xml:space="preserve">- </w:t>
      </w:r>
      <w:proofErr w:type="spellStart"/>
      <w:r w:rsidRPr="007467AE">
        <w:rPr>
          <w:lang w:val="en-US"/>
        </w:rPr>
        <w:t>ics</w:t>
      </w:r>
      <w:proofErr w:type="spellEnd"/>
      <w:r w:rsidRPr="007467AE">
        <w:rPr>
          <w:lang w:val="en-US"/>
        </w:rPr>
        <w:t>, 105, 86–105. https://doi.org/10.1016/j.jpubeco. 2013.06.003.</w:t>
      </w:r>
    </w:p>
    <w:p w14:paraId="3D16625B" w14:textId="77777777" w:rsidR="007467AE" w:rsidRPr="007467AE" w:rsidRDefault="007467AE" w:rsidP="007467AE">
      <w:pPr>
        <w:rPr>
          <w:lang w:val="en-US"/>
        </w:rPr>
      </w:pPr>
    </w:p>
    <w:p w14:paraId="1EC80644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lastRenderedPageBreak/>
        <w:t>20. CLARKE-STEWART, A., &amp; MINER, J. L. (2008). Child and Day Care, Effects of. In M. M. Haith, &amp; J. B. Benson (Eds.) Encyclopedia of Infant and Early Childhood Development (pp. 268–278). https:// doi.org/10.1016/b978-012370877-9.00033-5.</w:t>
      </w:r>
    </w:p>
    <w:p w14:paraId="7AA523EF" w14:textId="77777777" w:rsidR="007467AE" w:rsidRPr="007467AE" w:rsidRDefault="007467AE" w:rsidP="007467AE">
      <w:pPr>
        <w:rPr>
          <w:lang w:val="en-US"/>
        </w:rPr>
      </w:pPr>
    </w:p>
    <w:p w14:paraId="2C6081BC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>21. KUCAB, M., KEOWN-STONEMAN, C., BIRKEN, C., PERLMAN, M., &amp; MAGUIRE, J. (2022). Centre-Based</w:t>
      </w:r>
    </w:p>
    <w:p w14:paraId="0D5DD128" w14:textId="77777777" w:rsidR="007467AE" w:rsidRPr="007467AE" w:rsidRDefault="007467AE" w:rsidP="007467AE">
      <w:pPr>
        <w:rPr>
          <w:lang w:val="en-US"/>
        </w:rPr>
      </w:pPr>
    </w:p>
    <w:p w14:paraId="632DA66C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>Child Care Attendance in Early Childhood and Growth in Later Childhood: A Prospective Cohort Study. Current Developments in Nutrition, 6(1), Article 1069. https://doi.org/10.1093/cdn/nzac070.028.</w:t>
      </w:r>
    </w:p>
    <w:p w14:paraId="69567498" w14:textId="77777777" w:rsidR="007467AE" w:rsidRPr="007467AE" w:rsidRDefault="007467AE" w:rsidP="007467AE">
      <w:pPr>
        <w:rPr>
          <w:lang w:val="en-US"/>
        </w:rPr>
      </w:pPr>
    </w:p>
    <w:p w14:paraId="34C3D29F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>22. KEMP, C. L. (2007). Grandparent - grandchild ties. Reflections on continuity and change across three generations. Journal of Family Issues, 28, 855– 881. https://doi.org/10.1177/0192513X07299599.</w:t>
      </w:r>
    </w:p>
    <w:p w14:paraId="5773EAB6" w14:textId="77777777" w:rsidR="007467AE" w:rsidRPr="007467AE" w:rsidRDefault="007467AE" w:rsidP="007467AE">
      <w:pPr>
        <w:rPr>
          <w:lang w:val="en-US"/>
        </w:rPr>
      </w:pPr>
    </w:p>
    <w:p w14:paraId="150036DD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23. SARTI, R. (2010). Who cares for me? Grand- parents, nannies and babysitters caring for children in contemporary Italy. </w:t>
      </w:r>
      <w:proofErr w:type="spellStart"/>
      <w:r w:rsidRPr="007467AE">
        <w:rPr>
          <w:lang w:val="en-US"/>
        </w:rPr>
        <w:t>Paedagogica</w:t>
      </w:r>
      <w:proofErr w:type="spellEnd"/>
      <w:r w:rsidRPr="007467AE">
        <w:rPr>
          <w:lang w:val="en-US"/>
        </w:rPr>
        <w:t xml:space="preserve"> </w:t>
      </w:r>
      <w:proofErr w:type="spellStart"/>
      <w:r w:rsidRPr="007467AE">
        <w:rPr>
          <w:lang w:val="en-US"/>
        </w:rPr>
        <w:t>Historica</w:t>
      </w:r>
      <w:proofErr w:type="spellEnd"/>
      <w:r w:rsidRPr="007467AE">
        <w:rPr>
          <w:lang w:val="en-US"/>
        </w:rPr>
        <w:t>, 46, 789– 802. https://doi.org/10.1080/00309230.2010.526347.</w:t>
      </w:r>
    </w:p>
    <w:p w14:paraId="44458198" w14:textId="77777777" w:rsidR="007467AE" w:rsidRPr="007467AE" w:rsidRDefault="007467AE" w:rsidP="007467AE">
      <w:pPr>
        <w:rPr>
          <w:lang w:val="en-US"/>
        </w:rPr>
      </w:pPr>
    </w:p>
    <w:p w14:paraId="39897EBC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24. YUNRONG, L. (2017). The effects of formal and informal child care on the </w:t>
      </w:r>
      <w:proofErr w:type="gramStart"/>
      <w:r w:rsidRPr="007467AE">
        <w:rPr>
          <w:lang w:val="en-US"/>
        </w:rPr>
        <w:t>Mother’s</w:t>
      </w:r>
      <w:proofErr w:type="gramEnd"/>
      <w:r w:rsidRPr="007467AE">
        <w:rPr>
          <w:lang w:val="en-US"/>
        </w:rPr>
        <w:t xml:space="preserve"> labor supply –Evidence from urban China. China Economic Review, 44, 227–240. https://doi.org/10.1016/j.chieco.2017. 04.011.</w:t>
      </w:r>
    </w:p>
    <w:p w14:paraId="6ACFB5F4" w14:textId="77777777" w:rsidR="007467AE" w:rsidRPr="007467AE" w:rsidRDefault="007467AE" w:rsidP="007467AE">
      <w:pPr>
        <w:rPr>
          <w:lang w:val="en-US"/>
        </w:rPr>
      </w:pPr>
    </w:p>
    <w:p w14:paraId="3D8452AB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>25. KOZMINA, YA. YA., &amp; SIVAK, E. V. (2015). Does disagreement over child-rearing rules affect parental self-</w:t>
      </w:r>
      <w:proofErr w:type="gramStart"/>
      <w:r w:rsidRPr="007467AE">
        <w:rPr>
          <w:lang w:val="en-US"/>
        </w:rPr>
        <w:t>efficacy?.</w:t>
      </w:r>
      <w:proofErr w:type="gramEnd"/>
      <w:r w:rsidRPr="007467AE">
        <w:rPr>
          <w:lang w:val="en-US"/>
        </w:rPr>
        <w:t xml:space="preserve"> The Journal of Sociology and Social An- </w:t>
      </w:r>
      <w:proofErr w:type="spellStart"/>
      <w:r w:rsidRPr="007467AE">
        <w:rPr>
          <w:lang w:val="en-US"/>
        </w:rPr>
        <w:t>thropology</w:t>
      </w:r>
      <w:proofErr w:type="spellEnd"/>
      <w:r w:rsidRPr="007467AE">
        <w:rPr>
          <w:lang w:val="en-US"/>
        </w:rPr>
        <w:t>, 18(4), 65–81. https://elibrary.ru/vkqmih.</w:t>
      </w:r>
    </w:p>
    <w:p w14:paraId="18643BDF" w14:textId="77777777" w:rsidR="007467AE" w:rsidRPr="007467AE" w:rsidRDefault="007467AE" w:rsidP="007467AE">
      <w:pPr>
        <w:rPr>
          <w:lang w:val="en-US"/>
        </w:rPr>
      </w:pPr>
    </w:p>
    <w:p w14:paraId="58599401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26. ZDRAVOMYSLOVA, E. A. (2009). Babysitters: the commercialization of care. In E. A. </w:t>
      </w:r>
      <w:proofErr w:type="spellStart"/>
      <w:r w:rsidRPr="007467AE">
        <w:rPr>
          <w:lang w:val="en-US"/>
        </w:rPr>
        <w:t>Zdravomyslova</w:t>
      </w:r>
      <w:proofErr w:type="spellEnd"/>
      <w:r w:rsidRPr="007467AE">
        <w:rPr>
          <w:lang w:val="en-US"/>
        </w:rPr>
        <w:t>,</w:t>
      </w:r>
    </w:p>
    <w:p w14:paraId="7F8FDAD4" w14:textId="77777777" w:rsidR="007467AE" w:rsidRPr="007467AE" w:rsidRDefault="007467AE" w:rsidP="007467AE">
      <w:pPr>
        <w:rPr>
          <w:lang w:val="en-US"/>
        </w:rPr>
      </w:pPr>
    </w:p>
    <w:p w14:paraId="4CCAE981" w14:textId="77777777" w:rsidR="007467AE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A. </w:t>
      </w:r>
      <w:proofErr w:type="spellStart"/>
      <w:r w:rsidRPr="007467AE">
        <w:rPr>
          <w:lang w:val="en-US"/>
        </w:rPr>
        <w:t>Rotkirch</w:t>
      </w:r>
      <w:proofErr w:type="spellEnd"/>
      <w:r w:rsidRPr="007467AE">
        <w:rPr>
          <w:lang w:val="en-US"/>
        </w:rPr>
        <w:t xml:space="preserve">, &amp; A. A. </w:t>
      </w:r>
      <w:proofErr w:type="spellStart"/>
      <w:r w:rsidRPr="007467AE">
        <w:rPr>
          <w:lang w:val="en-US"/>
        </w:rPr>
        <w:t>Temkina</w:t>
      </w:r>
      <w:proofErr w:type="spellEnd"/>
      <w:r w:rsidRPr="007467AE">
        <w:rPr>
          <w:lang w:val="en-US"/>
        </w:rPr>
        <w:t xml:space="preserve"> (Eds.) New way of </w:t>
      </w:r>
      <w:proofErr w:type="spellStart"/>
      <w:r w:rsidRPr="007467AE">
        <w:rPr>
          <w:lang w:val="en-US"/>
        </w:rPr>
        <w:t>lifein</w:t>
      </w:r>
      <w:proofErr w:type="spellEnd"/>
      <w:r w:rsidRPr="007467AE">
        <w:rPr>
          <w:lang w:val="en-US"/>
        </w:rPr>
        <w:t xml:space="preserve"> modern Russia: gender studies of everyday life (pp. 94–136). European University at St. Petersburg. https://elibrary.ru/xngzqt.</w:t>
      </w:r>
    </w:p>
    <w:p w14:paraId="1F6CE8AF" w14:textId="77777777" w:rsidR="007467AE" w:rsidRPr="007467AE" w:rsidRDefault="007467AE" w:rsidP="007467AE">
      <w:pPr>
        <w:rPr>
          <w:lang w:val="en-US"/>
        </w:rPr>
      </w:pPr>
    </w:p>
    <w:p w14:paraId="3447C2A3" w14:textId="30274DDA" w:rsidR="00230797" w:rsidRPr="007467AE" w:rsidRDefault="007467AE" w:rsidP="007467AE">
      <w:pPr>
        <w:rPr>
          <w:lang w:val="en-US"/>
        </w:rPr>
      </w:pPr>
      <w:r w:rsidRPr="007467AE">
        <w:rPr>
          <w:lang w:val="en-US"/>
        </w:rPr>
        <w:t xml:space="preserve">27. BAGIROVA, A. P., BLEDNOVA, N. D., VOROSHILOV, A. I., NESHATAEV, A. V., SAITOVA, D. G., SHMAROVA, I. V., &amp; SHUBAT, O. M. (2022). Ancestral labor as a resource for </w:t>
      </w:r>
      <w:proofErr w:type="spellStart"/>
      <w:r w:rsidRPr="007467AE">
        <w:rPr>
          <w:lang w:val="en-US"/>
        </w:rPr>
        <w:t>russian</w:t>
      </w:r>
      <w:proofErr w:type="spellEnd"/>
      <w:r w:rsidRPr="007467AE">
        <w:rPr>
          <w:lang w:val="en-US"/>
        </w:rPr>
        <w:t xml:space="preserve"> demographic policy: Estimates, forecasts, implementation possibilities. Ural Federal University named after the first President of Russia B.N. Yeltsin. https://elibrary.ru/turslm.</w:t>
      </w:r>
    </w:p>
    <w:sectPr w:rsidR="00230797" w:rsidRPr="0074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AE"/>
    <w:rsid w:val="00230797"/>
    <w:rsid w:val="0074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A021"/>
  <w15:chartTrackingRefBased/>
  <w15:docId w15:val="{AEC0C28A-3802-4BA2-BB0D-FA94CD46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2025-07-09T12:00:00Z</dcterms:created>
  <dcterms:modified xsi:type="dcterms:W3CDTF">2025-07-09T12:01:00Z</dcterms:modified>
</cp:coreProperties>
</file>