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A3D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REFERENCES</w:t>
      </w:r>
    </w:p>
    <w:p w14:paraId="54C3A029"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 Mishra, S., Ewing, M.T., Cooper, H.B. (2022) Artificial intelligence focus and firm performance. Journal of the Academy of Marketing Science, 50 (6), pp. 1176–1197. </w:t>
      </w:r>
      <w:hyperlink r:id="rId4" w:history="1">
        <w:r w:rsidRPr="00B81CAA">
          <w:rPr>
            <w:rStyle w:val="a4"/>
            <w:rFonts w:ascii="Noto Sans" w:hAnsi="Noto Sans" w:cs="Noto Sans"/>
            <w:color w:val="006798"/>
            <w:sz w:val="21"/>
            <w:szCs w:val="21"/>
            <w:lang w:val="en-US"/>
          </w:rPr>
          <w:t>https://doi.org/10.1007/s11747-022-00876-5</w:t>
        </w:r>
      </w:hyperlink>
      <w:r w:rsidRPr="00B81CAA">
        <w:rPr>
          <w:rFonts w:ascii="Noto Sans" w:hAnsi="Noto Sans" w:cs="Noto Sans"/>
          <w:sz w:val="21"/>
          <w:szCs w:val="21"/>
          <w:lang w:val="en-US"/>
        </w:rPr>
        <w:t>. </w:t>
      </w:r>
      <w:hyperlink r:id="rId5" w:history="1">
        <w:r w:rsidRPr="00B81CAA">
          <w:rPr>
            <w:rStyle w:val="a4"/>
            <w:rFonts w:ascii="Noto Sans" w:hAnsi="Noto Sans" w:cs="Noto Sans"/>
            <w:color w:val="006798"/>
            <w:sz w:val="21"/>
            <w:szCs w:val="21"/>
            <w:lang w:val="en-US"/>
          </w:rPr>
          <w:t>https://elibrary.ru/uyikew</w:t>
        </w:r>
      </w:hyperlink>
      <w:r w:rsidRPr="00B81CAA">
        <w:rPr>
          <w:rFonts w:ascii="Noto Sans" w:hAnsi="Noto Sans" w:cs="Noto Sans"/>
          <w:sz w:val="21"/>
          <w:szCs w:val="21"/>
          <w:lang w:val="en-US"/>
        </w:rPr>
        <w:t>.</w:t>
      </w:r>
    </w:p>
    <w:p w14:paraId="6FE4270C"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 Grabowska, S., Saniuk, S., Gajdzik, B. (2022) Industry 5.0: improving humanization and sustainability of Industry 4.0. Scientometrics, 127 (6), pp. 3117–3144.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"https://doi.org/10.1007/s11192-022-04370-1"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https://doi.org/10.1007/s11192-022-04370-1</w:t>
      </w:r>
      <w:r>
        <w:rPr>
          <w:rFonts w:ascii="Noto Sans" w:hAnsi="Noto Sans" w:cs="Noto Sans"/>
          <w:sz w:val="21"/>
          <w:szCs w:val="21"/>
        </w:rPr>
        <w:fldChar w:fldCharType="end"/>
      </w:r>
      <w:r w:rsidRPr="00B81CAA">
        <w:rPr>
          <w:rFonts w:ascii="Noto Sans" w:hAnsi="Noto Sans" w:cs="Noto Sans"/>
          <w:sz w:val="21"/>
          <w:szCs w:val="21"/>
          <w:lang w:val="en-US"/>
        </w:rPr>
        <w:t>. </w:t>
      </w:r>
      <w:hyperlink r:id="rId6" w:history="1">
        <w:r w:rsidRPr="00B81CAA">
          <w:rPr>
            <w:rStyle w:val="a4"/>
            <w:rFonts w:ascii="Noto Sans" w:hAnsi="Noto Sans" w:cs="Noto Sans"/>
            <w:color w:val="006798"/>
            <w:sz w:val="21"/>
            <w:szCs w:val="21"/>
            <w:lang w:val="en-US"/>
          </w:rPr>
          <w:t>https://elibrary.ru/hbfqrm</w:t>
        </w:r>
      </w:hyperlink>
      <w:r w:rsidRPr="00B81CAA">
        <w:rPr>
          <w:rFonts w:ascii="Noto Sans" w:hAnsi="Noto Sans" w:cs="Noto Sans"/>
          <w:sz w:val="21"/>
          <w:szCs w:val="21"/>
          <w:lang w:val="en-US"/>
        </w:rPr>
        <w:t>.</w:t>
      </w:r>
    </w:p>
    <w:p w14:paraId="1EBAF59E"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 Proia, S., Carli, R., Cavone, G., Dotoli, M. (2021) Control techniques for safe, ergonomic, and efficient human-robot collaboration in the digital industry: A survey. IEEE Transactions on Automation Science and Engineering, 19 (3), pp. 1798–1819.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10.1109/TASE.2021.3131011. </w:t>
      </w:r>
      <w:hyperlink r:id="rId7" w:history="1">
        <w:r w:rsidRPr="00B81CAA">
          <w:rPr>
            <w:rStyle w:val="a4"/>
            <w:rFonts w:ascii="Noto Sans" w:hAnsi="Noto Sans" w:cs="Noto Sans"/>
            <w:color w:val="006798"/>
            <w:sz w:val="21"/>
            <w:szCs w:val="21"/>
            <w:lang w:val="en-US"/>
          </w:rPr>
          <w:t>https://elibrary.ru/</w:t>
        </w:r>
      </w:hyperlink>
      <w:r w:rsidRPr="00B81CAA">
        <w:rPr>
          <w:rFonts w:ascii="Noto Sans" w:hAnsi="Noto Sans" w:cs="Noto Sans"/>
          <w:sz w:val="21"/>
          <w:szCs w:val="21"/>
          <w:lang w:val="en-US"/>
        </w:rPr>
        <w:t> xwivmw.</w:t>
      </w:r>
    </w:p>
    <w:p w14:paraId="056D646D"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 Mukhuty, S., Upadhyay, A., Rothwell, H. (2022) Strategic sustainable development of Industry 4.0 through the lens of social responsibility: The role of human resource practices. Business Strategy and the Environment, 31 (5), pp. 2068–2081.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10.1002/bse.3008. </w:t>
      </w:r>
      <w:hyperlink r:id="rId8" w:history="1">
        <w:r w:rsidRPr="00B81CAA">
          <w:rPr>
            <w:rStyle w:val="a4"/>
            <w:rFonts w:ascii="Noto Sans" w:hAnsi="Noto Sans" w:cs="Noto Sans"/>
            <w:color w:val="006798"/>
            <w:sz w:val="21"/>
            <w:szCs w:val="21"/>
            <w:lang w:val="en-US"/>
          </w:rPr>
          <w:t>https://elibrary.ru/ziumzm</w:t>
        </w:r>
      </w:hyperlink>
      <w:r w:rsidRPr="00B81CAA">
        <w:rPr>
          <w:rFonts w:ascii="Noto Sans" w:hAnsi="Noto Sans" w:cs="Noto Sans"/>
          <w:sz w:val="21"/>
          <w:szCs w:val="21"/>
          <w:lang w:val="en-US"/>
        </w:rPr>
        <w:t>.</w:t>
      </w:r>
    </w:p>
    <w:p w14:paraId="50B25BA6"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5. Olsson, A.K., Eriksson, K.M., Carlsson, L. (2025) Management toward Industry 5.0: a co-workership approach on digital transformation for future innovative manufacturing, European Journal of Innovation Management, 28 (1), pp. 65–84.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"https://doi.org/10.1108/EJIM-09-2023-0833"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https://doi.org/10.1108/EJIM-09-2023-0833</w:t>
      </w:r>
      <w:r>
        <w:rPr>
          <w:rFonts w:ascii="Noto Sans" w:hAnsi="Noto Sans" w:cs="Noto Sans"/>
          <w:sz w:val="21"/>
          <w:szCs w:val="21"/>
        </w:rPr>
        <w:fldChar w:fldCharType="end"/>
      </w:r>
      <w:r w:rsidRPr="00B81CAA">
        <w:rPr>
          <w:rFonts w:ascii="Noto Sans" w:hAnsi="Noto Sans" w:cs="Noto Sans"/>
          <w:sz w:val="21"/>
          <w:szCs w:val="21"/>
          <w:lang w:val="en-US"/>
        </w:rPr>
        <w:t>.</w:t>
      </w:r>
    </w:p>
    <w:p w14:paraId="6572D60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6. Li, L. (2022) Reskilling and upskilling the future-ready workforce for industry 4.0 and beyond. Information Systems Frontiers, 1–16.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10.1007/s10796-022-10308-y. </w:t>
      </w:r>
      <w:hyperlink r:id="rId9" w:history="1">
        <w:r w:rsidRPr="00B81CAA">
          <w:rPr>
            <w:rStyle w:val="a4"/>
            <w:rFonts w:ascii="Noto Sans" w:hAnsi="Noto Sans" w:cs="Noto Sans"/>
            <w:color w:val="006798"/>
            <w:sz w:val="21"/>
            <w:szCs w:val="21"/>
            <w:lang w:val="en-US"/>
          </w:rPr>
          <w:t>https://elibrary.ru/</w:t>
        </w:r>
      </w:hyperlink>
      <w:r w:rsidRPr="00B81CAA">
        <w:rPr>
          <w:rFonts w:ascii="Noto Sans" w:hAnsi="Noto Sans" w:cs="Noto Sans"/>
          <w:sz w:val="21"/>
          <w:szCs w:val="21"/>
          <w:lang w:val="en-US"/>
        </w:rPr>
        <w:t> mrhorj.</w:t>
      </w:r>
    </w:p>
    <w:p w14:paraId="0189CBE0"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7. Waschull, S., Bokhorst, J.A. C., Wortmann, J. C., Molleman, E. (2022) The redesign of blue-and white-collar work triggered by digitalization: collar matters. Computers &amp; Industrial Engineering, 165, 107910.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"https://doi.org/10.1016/j.cie.2021.107910"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https://doi.org/10.1016/j.cie.2021.107910</w:t>
      </w:r>
      <w:r>
        <w:rPr>
          <w:rFonts w:ascii="Noto Sans" w:hAnsi="Noto Sans" w:cs="Noto Sans"/>
          <w:sz w:val="21"/>
          <w:szCs w:val="21"/>
        </w:rPr>
        <w:fldChar w:fldCharType="end"/>
      </w:r>
      <w:r w:rsidRPr="00B81CAA">
        <w:rPr>
          <w:rFonts w:ascii="Noto Sans" w:hAnsi="Noto Sans" w:cs="Noto Sans"/>
          <w:sz w:val="21"/>
          <w:szCs w:val="21"/>
          <w:lang w:val="en-US"/>
        </w:rPr>
        <w:t>. </w:t>
      </w:r>
      <w:hyperlink r:id="rId10" w:history="1">
        <w:r w:rsidRPr="00B81CAA">
          <w:rPr>
            <w:rStyle w:val="a4"/>
            <w:rFonts w:ascii="Noto Sans" w:hAnsi="Noto Sans" w:cs="Noto Sans"/>
            <w:color w:val="006798"/>
            <w:sz w:val="21"/>
            <w:szCs w:val="21"/>
            <w:lang w:val="en-US"/>
          </w:rPr>
          <w:t>https://elibrary.ru/upfusy</w:t>
        </w:r>
      </w:hyperlink>
      <w:r w:rsidRPr="00B81CAA">
        <w:rPr>
          <w:rFonts w:ascii="Noto Sans" w:hAnsi="Noto Sans" w:cs="Noto Sans"/>
          <w:sz w:val="21"/>
          <w:szCs w:val="21"/>
          <w:lang w:val="en-US"/>
        </w:rPr>
        <w:t>.</w:t>
      </w:r>
    </w:p>
    <w:p w14:paraId="1E5EF11F"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8. Galanti, T., De Vincenzi, C., Buonomo, I., Benevene, P. (2023) Digital transformation: Inevitable change or sizable opportunity? The strategic role of HR management in industry 4.0. Administrative Sciences, 13 (2), 30. </w:t>
      </w:r>
      <w:hyperlink r:id="rId11" w:history="1">
        <w:r w:rsidRPr="00B81CAA">
          <w:rPr>
            <w:rStyle w:val="a4"/>
            <w:rFonts w:ascii="Noto Sans" w:hAnsi="Noto Sans" w:cs="Noto Sans"/>
            <w:color w:val="006798"/>
            <w:sz w:val="21"/>
            <w:szCs w:val="21"/>
            <w:lang w:val="en-US"/>
          </w:rPr>
          <w:t>https://doi.org/10.3390/admsci13020030</w:t>
        </w:r>
      </w:hyperlink>
      <w:r w:rsidRPr="00B81CAA">
        <w:rPr>
          <w:rFonts w:ascii="Noto Sans" w:hAnsi="Noto Sans" w:cs="Noto Sans"/>
          <w:sz w:val="21"/>
          <w:szCs w:val="21"/>
          <w:lang w:val="en-US"/>
        </w:rPr>
        <w:t>. </w:t>
      </w:r>
      <w:hyperlink r:id="rId12" w:history="1">
        <w:r w:rsidRPr="00B81CAA">
          <w:rPr>
            <w:rStyle w:val="a4"/>
            <w:rFonts w:ascii="Noto Sans" w:hAnsi="Noto Sans" w:cs="Noto Sans"/>
            <w:color w:val="006798"/>
            <w:sz w:val="21"/>
            <w:szCs w:val="21"/>
            <w:lang w:val="en-US"/>
          </w:rPr>
          <w:t>https://elibrary.ru/eaxuyt</w:t>
        </w:r>
      </w:hyperlink>
      <w:r w:rsidRPr="00B81CAA">
        <w:rPr>
          <w:rFonts w:ascii="Noto Sans" w:hAnsi="Noto Sans" w:cs="Noto Sans"/>
          <w:sz w:val="21"/>
          <w:szCs w:val="21"/>
          <w:lang w:val="en-US"/>
        </w:rPr>
        <w:t>.</w:t>
      </w:r>
    </w:p>
    <w:p w14:paraId="3B54F433"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9. Cimini, Ch., Lagorio, A., Cavalieri, S. (2024) Development and application of a maturity model for Industrial Agile Working. Computers &amp; Industrial Engineering, 188, 109877.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"https://doi.org/10.1016/"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https://doi.org/10.1016/</w:t>
      </w:r>
      <w:r>
        <w:rPr>
          <w:rFonts w:ascii="Noto Sans" w:hAnsi="Noto Sans" w:cs="Noto Sans"/>
          <w:sz w:val="21"/>
          <w:szCs w:val="21"/>
        </w:rPr>
        <w:fldChar w:fldCharType="end"/>
      </w:r>
      <w:r w:rsidRPr="00B81CAA">
        <w:rPr>
          <w:rFonts w:ascii="Noto Sans" w:hAnsi="Noto Sans" w:cs="Noto Sans"/>
          <w:sz w:val="21"/>
          <w:szCs w:val="21"/>
          <w:lang w:val="en-US"/>
        </w:rPr>
        <w:t> j.cie.2023.109877. </w:t>
      </w:r>
      <w:hyperlink r:id="rId13" w:history="1">
        <w:r w:rsidRPr="00B81CAA">
          <w:rPr>
            <w:rStyle w:val="a4"/>
            <w:rFonts w:ascii="Noto Sans" w:hAnsi="Noto Sans" w:cs="Noto Sans"/>
            <w:color w:val="006798"/>
            <w:sz w:val="21"/>
            <w:szCs w:val="21"/>
            <w:lang w:val="en-US"/>
          </w:rPr>
          <w:t>https://elibrary.ru/zyfwda</w:t>
        </w:r>
      </w:hyperlink>
      <w:r w:rsidRPr="00B81CAA">
        <w:rPr>
          <w:rFonts w:ascii="Noto Sans" w:hAnsi="Noto Sans" w:cs="Noto Sans"/>
          <w:sz w:val="21"/>
          <w:szCs w:val="21"/>
          <w:lang w:val="en-US"/>
        </w:rPr>
        <w:t>.</w:t>
      </w:r>
    </w:p>
    <w:p w14:paraId="452927E0"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10. Macpherson, W., Werner, A., Mey, M. R. (2022) Industry 4.0: Emerging job categories and associated competencies in the automotive industry in South Africa. SA Journal of Human Resource Management, 20, 10. </w:t>
      </w:r>
      <w:hyperlink r:id="rId14" w:history="1">
        <w:r w:rsidRPr="00B81CAA">
          <w:rPr>
            <w:rStyle w:val="a4"/>
            <w:rFonts w:ascii="Noto Sans" w:hAnsi="Noto Sans" w:cs="Noto Sans"/>
            <w:color w:val="006798"/>
            <w:sz w:val="21"/>
            <w:szCs w:val="21"/>
            <w:lang w:val="en-US"/>
          </w:rPr>
          <w:t>https://doi.org/10.33215/t02k1p32</w:t>
        </w:r>
      </w:hyperlink>
      <w:r w:rsidRPr="00B81CAA">
        <w:rPr>
          <w:rFonts w:ascii="Noto Sans" w:hAnsi="Noto Sans" w:cs="Noto Sans"/>
          <w:sz w:val="21"/>
          <w:szCs w:val="21"/>
          <w:lang w:val="en-US"/>
        </w:rPr>
        <w:t>. </w:t>
      </w:r>
      <w:hyperlink r:id="rId15" w:history="1">
        <w:r w:rsidRPr="00B81CAA">
          <w:rPr>
            <w:rStyle w:val="a4"/>
            <w:rFonts w:ascii="Noto Sans" w:hAnsi="Noto Sans" w:cs="Noto Sans"/>
            <w:color w:val="006798"/>
            <w:sz w:val="21"/>
            <w:szCs w:val="21"/>
            <w:lang w:val="en-US"/>
          </w:rPr>
          <w:t>https://elibrary.ru/aflmzf</w:t>
        </w:r>
      </w:hyperlink>
      <w:r w:rsidRPr="00B81CAA">
        <w:rPr>
          <w:rFonts w:ascii="Noto Sans" w:hAnsi="Noto Sans" w:cs="Noto Sans"/>
          <w:sz w:val="21"/>
          <w:szCs w:val="21"/>
          <w:lang w:val="en-US"/>
        </w:rPr>
        <w:t>.</w:t>
      </w:r>
    </w:p>
    <w:p w14:paraId="56EB885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11. Ngobeni, D. A., Saurombe, M. D., Joseph, R. M. (2022) The influence of the psychological contract on employee engagement in a South African bank. Frontiers in psychology, 13, 958127.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10.3389/fpsyg.2022.958127. </w:t>
      </w:r>
      <w:hyperlink r:id="rId16" w:history="1">
        <w:r w:rsidRPr="00B81CAA">
          <w:rPr>
            <w:rStyle w:val="a4"/>
            <w:rFonts w:ascii="Noto Sans" w:hAnsi="Noto Sans" w:cs="Noto Sans"/>
            <w:color w:val="006798"/>
            <w:sz w:val="21"/>
            <w:szCs w:val="21"/>
            <w:lang w:val="en-US"/>
          </w:rPr>
          <w:t>https://elibrary.ru/</w:t>
        </w:r>
      </w:hyperlink>
      <w:r w:rsidRPr="00B81CAA">
        <w:rPr>
          <w:rFonts w:ascii="Noto Sans" w:hAnsi="Noto Sans" w:cs="Noto Sans"/>
          <w:sz w:val="21"/>
          <w:szCs w:val="21"/>
          <w:lang w:val="en-US"/>
        </w:rPr>
        <w:t> swhgks.</w:t>
      </w:r>
    </w:p>
    <w:p w14:paraId="24DAC594"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lastRenderedPageBreak/>
        <w:t>12. Prikshat, V., Malik, A., Budhwar, P. (2023) AI-augmented HRM: Antecedents, assimilation and multilevel consequences. Human Resource Management Review, 33 (1), 100860.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10.1016/j.hrmr.2021.100860. </w:t>
      </w:r>
      <w:hyperlink r:id="rId17" w:history="1">
        <w:r w:rsidRPr="00B81CAA">
          <w:rPr>
            <w:rStyle w:val="a4"/>
            <w:rFonts w:ascii="Noto Sans" w:hAnsi="Noto Sans" w:cs="Noto Sans"/>
            <w:color w:val="006798"/>
            <w:sz w:val="21"/>
            <w:szCs w:val="21"/>
            <w:lang w:val="en-US"/>
          </w:rPr>
          <w:t>https://elibrary.ru/</w:t>
        </w:r>
      </w:hyperlink>
      <w:r w:rsidRPr="00B81CAA">
        <w:rPr>
          <w:rFonts w:ascii="Noto Sans" w:hAnsi="Noto Sans" w:cs="Noto Sans"/>
          <w:sz w:val="21"/>
          <w:szCs w:val="21"/>
          <w:lang w:val="en-US"/>
        </w:rPr>
        <w:t> fkojbz.</w:t>
      </w:r>
    </w:p>
    <w:p w14:paraId="77DA934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13. Jacob Fernandes França, T., São Mamede, H., Pereira Barroso, J.M., Pereira Duarte dos Santos, V.M. (2023) Artificial intelligence applied to potential assessment and talent identification in an organisational context. Heliyon, 9, 4. </w:t>
      </w:r>
      <w:hyperlink r:id="rId18" w:history="1">
        <w:r w:rsidRPr="00B81CAA">
          <w:rPr>
            <w:rStyle w:val="a4"/>
            <w:rFonts w:ascii="Noto Sans" w:hAnsi="Noto Sans" w:cs="Noto Sans"/>
            <w:color w:val="006798"/>
            <w:sz w:val="21"/>
            <w:szCs w:val="21"/>
            <w:lang w:val="en-US"/>
          </w:rPr>
          <w:t>https://doi.org/10.1016/j.heliyon.2023.e14694</w:t>
        </w:r>
      </w:hyperlink>
      <w:r w:rsidRPr="00B81CAA">
        <w:rPr>
          <w:rFonts w:ascii="Noto Sans" w:hAnsi="Noto Sans" w:cs="Noto Sans"/>
          <w:sz w:val="21"/>
          <w:szCs w:val="21"/>
          <w:lang w:val="en-US"/>
        </w:rPr>
        <w:t>. </w:t>
      </w:r>
      <w:hyperlink r:id="rId19" w:history="1">
        <w:r w:rsidRPr="00B81CAA">
          <w:rPr>
            <w:rStyle w:val="a4"/>
            <w:rFonts w:ascii="Noto Sans" w:hAnsi="Noto Sans" w:cs="Noto Sans"/>
            <w:color w:val="006798"/>
            <w:sz w:val="21"/>
            <w:szCs w:val="21"/>
            <w:lang w:val="en-US"/>
          </w:rPr>
          <w:t>https://elibrary.ru/khzhgp</w:t>
        </w:r>
      </w:hyperlink>
      <w:r w:rsidRPr="00B81CAA">
        <w:rPr>
          <w:rFonts w:ascii="Noto Sans" w:hAnsi="Noto Sans" w:cs="Noto Sans"/>
          <w:sz w:val="21"/>
          <w:szCs w:val="21"/>
          <w:lang w:val="en-US"/>
        </w:rPr>
        <w:t>.</w:t>
      </w:r>
    </w:p>
    <w:p w14:paraId="17512D2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14. Korzynski, P., Mazurek, G., Altmann, A., Ejdys, J., Kazlauskaite, R., Paliszkiewicz, J., Wach, K., Ziemba, E. (2023) Generative artificial intelligence as a new context for management theories: analysis of ChatGPT. Central European Management Journal, 31 (1), 3–13.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"https://doi.org/10.1108/CEMJ-02-2023-0091"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https://doi.org/10.1108/CEMJ-02-2023-0091</w:t>
      </w:r>
      <w:r>
        <w:rPr>
          <w:rFonts w:ascii="Noto Sans" w:hAnsi="Noto Sans" w:cs="Noto Sans"/>
          <w:sz w:val="21"/>
          <w:szCs w:val="21"/>
        </w:rPr>
        <w:fldChar w:fldCharType="end"/>
      </w:r>
      <w:r w:rsidRPr="00B81CAA">
        <w:rPr>
          <w:rFonts w:ascii="Noto Sans" w:hAnsi="Noto Sans" w:cs="Noto Sans"/>
          <w:sz w:val="21"/>
          <w:szCs w:val="21"/>
          <w:lang w:val="en-US"/>
        </w:rPr>
        <w:t>. </w:t>
      </w:r>
      <w:hyperlink r:id="rId20" w:history="1">
        <w:r w:rsidRPr="00B81CAA">
          <w:rPr>
            <w:rStyle w:val="a4"/>
            <w:rFonts w:ascii="Noto Sans" w:hAnsi="Noto Sans" w:cs="Noto Sans"/>
            <w:color w:val="006798"/>
            <w:sz w:val="21"/>
            <w:szCs w:val="21"/>
            <w:lang w:val="en-US"/>
          </w:rPr>
          <w:t>https://elibrary.ru/ghajot</w:t>
        </w:r>
      </w:hyperlink>
      <w:r w:rsidRPr="00B81CAA">
        <w:rPr>
          <w:rFonts w:ascii="Noto Sans" w:hAnsi="Noto Sans" w:cs="Noto Sans"/>
          <w:sz w:val="21"/>
          <w:szCs w:val="21"/>
          <w:lang w:val="en-US"/>
        </w:rPr>
        <w:t>.</w:t>
      </w:r>
    </w:p>
    <w:p w14:paraId="203E6F6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15. Rožman, M., Oreški, D., Tominc, P. (2022) Integrating artificial intelligence into a talent management model to increase the work engagement and performance of enterprises. Frontiers in psychology, 13, 1014434.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"https://doi.org/10.3389/fpsyg.2022.1014434"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https://doi.org/10.3389/fpsyg.2022.1014434</w:t>
      </w:r>
      <w:r>
        <w:rPr>
          <w:rFonts w:ascii="Noto Sans" w:hAnsi="Noto Sans" w:cs="Noto Sans"/>
          <w:sz w:val="21"/>
          <w:szCs w:val="21"/>
        </w:rPr>
        <w:fldChar w:fldCharType="end"/>
      </w:r>
      <w:r w:rsidRPr="00B81CAA">
        <w:rPr>
          <w:rFonts w:ascii="Noto Sans" w:hAnsi="Noto Sans" w:cs="Noto Sans"/>
          <w:sz w:val="21"/>
          <w:szCs w:val="21"/>
          <w:lang w:val="en-US"/>
        </w:rPr>
        <w:t>. </w:t>
      </w:r>
      <w:hyperlink r:id="rId21" w:history="1">
        <w:r w:rsidRPr="00B81CAA">
          <w:rPr>
            <w:rStyle w:val="a4"/>
            <w:rFonts w:ascii="Noto Sans" w:hAnsi="Noto Sans" w:cs="Noto Sans"/>
            <w:color w:val="006798"/>
            <w:sz w:val="21"/>
            <w:szCs w:val="21"/>
            <w:lang w:val="en-US"/>
          </w:rPr>
          <w:t>https://elibrary.ru/ypfsrs</w:t>
        </w:r>
      </w:hyperlink>
      <w:r w:rsidRPr="00B81CAA">
        <w:rPr>
          <w:rFonts w:ascii="Noto Sans" w:hAnsi="Noto Sans" w:cs="Noto Sans"/>
          <w:sz w:val="21"/>
          <w:szCs w:val="21"/>
          <w:lang w:val="en-US"/>
        </w:rPr>
        <w:t>.</w:t>
      </w:r>
    </w:p>
    <w:p w14:paraId="1644F01B"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16. Tanasescu, L.G., Vines, A., Bologa, A.R., Vîrgolici, O. (2024) Data Analytics for optimizing and predicting employee performance. Applied Sciences, 14 (8), 3254.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"https://doi.org/10.3390/app14083254"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https://doi.org/10.3390/app14083254</w:t>
      </w:r>
      <w:r>
        <w:rPr>
          <w:rFonts w:ascii="Noto Sans" w:hAnsi="Noto Sans" w:cs="Noto Sans"/>
          <w:sz w:val="21"/>
          <w:szCs w:val="21"/>
        </w:rPr>
        <w:fldChar w:fldCharType="end"/>
      </w:r>
      <w:r w:rsidRPr="00B81CAA">
        <w:rPr>
          <w:rFonts w:ascii="Noto Sans" w:hAnsi="Noto Sans" w:cs="Noto Sans"/>
          <w:sz w:val="21"/>
          <w:szCs w:val="21"/>
          <w:lang w:val="en-US"/>
        </w:rPr>
        <w:t>. </w:t>
      </w:r>
      <w:hyperlink r:id="rId22" w:history="1">
        <w:r w:rsidRPr="00B81CAA">
          <w:rPr>
            <w:rStyle w:val="a4"/>
            <w:rFonts w:ascii="Noto Sans" w:hAnsi="Noto Sans" w:cs="Noto Sans"/>
            <w:color w:val="006798"/>
            <w:sz w:val="21"/>
            <w:szCs w:val="21"/>
            <w:lang w:val="en-US"/>
          </w:rPr>
          <w:t>https://elibrary.ru/nqaldu</w:t>
        </w:r>
      </w:hyperlink>
      <w:r w:rsidRPr="00B81CAA">
        <w:rPr>
          <w:rFonts w:ascii="Noto Sans" w:hAnsi="Noto Sans" w:cs="Noto Sans"/>
          <w:sz w:val="21"/>
          <w:szCs w:val="21"/>
          <w:lang w:val="en-US"/>
        </w:rPr>
        <w:t>.</w:t>
      </w:r>
    </w:p>
    <w:p w14:paraId="6DBBF0EE"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17. Koenig, N., Tonidandel, S., Thompson, I., Albritton, B., Koohifar, F., Yankov, G., Speer, A., Hardy, Ja.H., Gibson, C., Frost, Ch., Liu, M., McNeney, D., Capman, J., Lowery, Sh., Kitching, M., Nimbkar, A., Boyce, A., Sun, T., Guo, F., Min, H. et al. (2023) Improving measurement and prediction in personnel selection through the application of machine learning. Personnel Psychology, 76 (4), 1061–1123.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"https://doi.org/10.1111/peps.12608"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https://doi.org/10.1111/peps.12608</w:t>
      </w:r>
      <w:r>
        <w:rPr>
          <w:rFonts w:ascii="Noto Sans" w:hAnsi="Noto Sans" w:cs="Noto Sans"/>
          <w:sz w:val="21"/>
          <w:szCs w:val="21"/>
        </w:rPr>
        <w:fldChar w:fldCharType="end"/>
      </w:r>
      <w:r w:rsidRPr="00B81CAA">
        <w:rPr>
          <w:rFonts w:ascii="Noto Sans" w:hAnsi="Noto Sans" w:cs="Noto Sans"/>
          <w:sz w:val="21"/>
          <w:szCs w:val="21"/>
          <w:lang w:val="en-US"/>
        </w:rPr>
        <w:t>. </w:t>
      </w:r>
      <w:hyperlink r:id="rId23" w:history="1">
        <w:r w:rsidRPr="00B81CAA">
          <w:rPr>
            <w:rStyle w:val="a4"/>
            <w:rFonts w:ascii="Noto Sans" w:hAnsi="Noto Sans" w:cs="Noto Sans"/>
            <w:color w:val="006798"/>
            <w:sz w:val="21"/>
            <w:szCs w:val="21"/>
            <w:lang w:val="en-US"/>
          </w:rPr>
          <w:t>https://elibrary.ru/rcugyb</w:t>
        </w:r>
      </w:hyperlink>
      <w:r w:rsidRPr="00B81CAA">
        <w:rPr>
          <w:rFonts w:ascii="Noto Sans" w:hAnsi="Noto Sans" w:cs="Noto Sans"/>
          <w:sz w:val="21"/>
          <w:szCs w:val="21"/>
          <w:lang w:val="en-US"/>
        </w:rPr>
        <w:t>.</w:t>
      </w:r>
    </w:p>
    <w:p w14:paraId="5E16D25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18. Faqihi, A., Miah, Sh. Ja. (2023) Artificial intelligence-driven talent management system: Exploring the risks and options for constructing a theoretical foundation. Journal of Risk and Financial Management, 16 (1), 31. </w:t>
      </w:r>
      <w:hyperlink r:id="rId24" w:history="1">
        <w:r w:rsidRPr="00B81CAA">
          <w:rPr>
            <w:rStyle w:val="a4"/>
            <w:rFonts w:ascii="Noto Sans" w:hAnsi="Noto Sans" w:cs="Noto Sans"/>
            <w:color w:val="006798"/>
            <w:sz w:val="21"/>
            <w:szCs w:val="21"/>
            <w:lang w:val="en-US"/>
          </w:rPr>
          <w:t>https://doi.org/10.3390/jrfm16010031</w:t>
        </w:r>
      </w:hyperlink>
      <w:r w:rsidRPr="00B81CAA">
        <w:rPr>
          <w:rFonts w:ascii="Noto Sans" w:hAnsi="Noto Sans" w:cs="Noto Sans"/>
          <w:sz w:val="21"/>
          <w:szCs w:val="21"/>
          <w:lang w:val="en-US"/>
        </w:rPr>
        <w:t>. </w:t>
      </w:r>
      <w:hyperlink r:id="rId25" w:history="1">
        <w:r w:rsidRPr="00B81CAA">
          <w:rPr>
            <w:rStyle w:val="a4"/>
            <w:rFonts w:ascii="Noto Sans" w:hAnsi="Noto Sans" w:cs="Noto Sans"/>
            <w:color w:val="006798"/>
            <w:sz w:val="21"/>
            <w:szCs w:val="21"/>
            <w:lang w:val="en-US"/>
          </w:rPr>
          <w:t>https://elibrary.ru/oeybtw</w:t>
        </w:r>
      </w:hyperlink>
      <w:r w:rsidRPr="00B81CAA">
        <w:rPr>
          <w:rFonts w:ascii="Noto Sans" w:hAnsi="Noto Sans" w:cs="Noto Sans"/>
          <w:sz w:val="21"/>
          <w:szCs w:val="21"/>
          <w:lang w:val="en-US"/>
        </w:rPr>
        <w:t>.</w:t>
      </w:r>
    </w:p>
    <w:p w14:paraId="2C906BC9"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19. Singh, A., Pandey, Ja. (2024) Artificial intelligence adoption in extended HR ecosystems: enablers and barriers. An abductive case research. Frontiers in Psychology, 14, 1339782.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"https://doi.org/10.3389/"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https://doi.org/10.3389/</w:t>
      </w:r>
      <w:r>
        <w:rPr>
          <w:rFonts w:ascii="Noto Sans" w:hAnsi="Noto Sans" w:cs="Noto Sans"/>
          <w:sz w:val="21"/>
          <w:szCs w:val="21"/>
        </w:rPr>
        <w:fldChar w:fldCharType="end"/>
      </w:r>
      <w:r w:rsidRPr="00B81CAA">
        <w:rPr>
          <w:rFonts w:ascii="Noto Sans" w:hAnsi="Noto Sans" w:cs="Noto Sans"/>
          <w:sz w:val="21"/>
          <w:szCs w:val="21"/>
          <w:lang w:val="en-US"/>
        </w:rPr>
        <w:t> fpsyg.2023.1339782. </w:t>
      </w:r>
      <w:hyperlink r:id="rId26" w:history="1">
        <w:r w:rsidRPr="00B81CAA">
          <w:rPr>
            <w:rStyle w:val="a4"/>
            <w:rFonts w:ascii="Noto Sans" w:hAnsi="Noto Sans" w:cs="Noto Sans"/>
            <w:color w:val="006798"/>
            <w:sz w:val="21"/>
            <w:szCs w:val="21"/>
            <w:lang w:val="en-US"/>
          </w:rPr>
          <w:t>https://elibrary.ru/zmqieb</w:t>
        </w:r>
      </w:hyperlink>
      <w:r w:rsidRPr="00B81CAA">
        <w:rPr>
          <w:rFonts w:ascii="Noto Sans" w:hAnsi="Noto Sans" w:cs="Noto Sans"/>
          <w:sz w:val="21"/>
          <w:szCs w:val="21"/>
          <w:lang w:val="en-US"/>
        </w:rPr>
        <w:t>.</w:t>
      </w:r>
    </w:p>
    <w:p w14:paraId="3B83D47D"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20. Jacob Fernandes França, T., São Mamede, H., Pereira Barroso, J.M., Pereira Duarte dos Santos, V.M. (2023) Artificial intelligence applied to potential assessment and talent identification in an organisational context. Heliyon, 9 (4).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"https://doi.org/10.1016/j.heliyon.2023.e14694"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https://doi.org/10.1016/j.heliyon.2023.e14694</w:t>
      </w:r>
      <w:r>
        <w:rPr>
          <w:rFonts w:ascii="Noto Sans" w:hAnsi="Noto Sans" w:cs="Noto Sans"/>
          <w:sz w:val="21"/>
          <w:szCs w:val="21"/>
        </w:rPr>
        <w:fldChar w:fldCharType="end"/>
      </w:r>
      <w:r w:rsidRPr="00B81CAA">
        <w:rPr>
          <w:rFonts w:ascii="Noto Sans" w:hAnsi="Noto Sans" w:cs="Noto Sans"/>
          <w:sz w:val="21"/>
          <w:szCs w:val="21"/>
          <w:lang w:val="en-US"/>
        </w:rPr>
        <w:t>. </w:t>
      </w:r>
      <w:hyperlink r:id="rId27" w:history="1">
        <w:r w:rsidRPr="00B81CAA">
          <w:rPr>
            <w:rStyle w:val="a4"/>
            <w:rFonts w:ascii="Noto Sans" w:hAnsi="Noto Sans" w:cs="Noto Sans"/>
            <w:color w:val="006798"/>
            <w:sz w:val="21"/>
            <w:szCs w:val="21"/>
            <w:lang w:val="en-US"/>
          </w:rPr>
          <w:t>https://elibrary.ru/khzhgp</w:t>
        </w:r>
      </w:hyperlink>
      <w:r w:rsidRPr="00B81CAA">
        <w:rPr>
          <w:rFonts w:ascii="Noto Sans" w:hAnsi="Noto Sans" w:cs="Noto Sans"/>
          <w:sz w:val="21"/>
          <w:szCs w:val="21"/>
          <w:lang w:val="en-US"/>
        </w:rPr>
        <w:t>.</w:t>
      </w:r>
    </w:p>
    <w:p w14:paraId="4B7B8A6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21. Chowdhury, S., Dey, P., Rodriguez-Espindola, O., Truong, L., Joel-Edgar, S., Bhattacharya, S., Abadie, A. (2023) Unlocking the value of artificial intelligence in human resource management through AI capability framework. Human resource management review, 33 (1), 100899.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"https://doi.org/10.1016/"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https://doi.org/10.1016/</w:t>
      </w:r>
      <w:r>
        <w:rPr>
          <w:rFonts w:ascii="Noto Sans" w:hAnsi="Noto Sans" w:cs="Noto Sans"/>
          <w:sz w:val="21"/>
          <w:szCs w:val="21"/>
        </w:rPr>
        <w:fldChar w:fldCharType="end"/>
      </w:r>
      <w:r w:rsidRPr="00B81CAA">
        <w:rPr>
          <w:rFonts w:ascii="Noto Sans" w:hAnsi="Noto Sans" w:cs="Noto Sans"/>
          <w:sz w:val="21"/>
          <w:szCs w:val="21"/>
          <w:lang w:val="en-US"/>
        </w:rPr>
        <w:t> </w:t>
      </w:r>
      <w:proofErr w:type="gramStart"/>
      <w:r w:rsidRPr="00B81CAA">
        <w:rPr>
          <w:rFonts w:ascii="Noto Sans" w:hAnsi="Noto Sans" w:cs="Noto Sans"/>
          <w:sz w:val="21"/>
          <w:szCs w:val="21"/>
          <w:lang w:val="en-US"/>
        </w:rPr>
        <w:t>j.hrmr</w:t>
      </w:r>
      <w:proofErr w:type="gramEnd"/>
      <w:r w:rsidRPr="00B81CAA">
        <w:rPr>
          <w:rFonts w:ascii="Noto Sans" w:hAnsi="Noto Sans" w:cs="Noto Sans"/>
          <w:sz w:val="21"/>
          <w:szCs w:val="21"/>
          <w:lang w:val="en-US"/>
        </w:rPr>
        <w:t>.2022.100899. </w:t>
      </w:r>
      <w:hyperlink r:id="rId28" w:history="1">
        <w:r w:rsidRPr="00B81CAA">
          <w:rPr>
            <w:rStyle w:val="a4"/>
            <w:rFonts w:ascii="Noto Sans" w:hAnsi="Noto Sans" w:cs="Noto Sans"/>
            <w:color w:val="006798"/>
            <w:sz w:val="21"/>
            <w:szCs w:val="21"/>
            <w:lang w:val="en-US"/>
          </w:rPr>
          <w:t>https://elibrary.ru/zuamqa</w:t>
        </w:r>
      </w:hyperlink>
      <w:r w:rsidRPr="00B81CAA">
        <w:rPr>
          <w:rFonts w:ascii="Noto Sans" w:hAnsi="Noto Sans" w:cs="Noto Sans"/>
          <w:sz w:val="21"/>
          <w:szCs w:val="21"/>
          <w:lang w:val="en-US"/>
        </w:rPr>
        <w:t>.</w:t>
      </w:r>
    </w:p>
    <w:p w14:paraId="5D79D787"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 xml:space="preserve">22. Grabowska, S., Saniuk, S. (2022). Assessment of the competitiveness and effectiveness of an open business model in the industry 4.0 environment. Journal of Open Innovation: Technology, </w:t>
      </w:r>
      <w:r w:rsidRPr="00B81CAA">
        <w:rPr>
          <w:rFonts w:ascii="Noto Sans" w:hAnsi="Noto Sans" w:cs="Noto Sans"/>
          <w:sz w:val="21"/>
          <w:szCs w:val="21"/>
          <w:lang w:val="en-US"/>
        </w:rPr>
        <w:lastRenderedPageBreak/>
        <w:t>Market, and Complexity, 8 (1), 57. </w:t>
      </w:r>
      <w:hyperlink r:id="rId29" w:history="1">
        <w:r w:rsidRPr="00B81CAA">
          <w:rPr>
            <w:rStyle w:val="a4"/>
            <w:rFonts w:ascii="Noto Sans" w:hAnsi="Noto Sans" w:cs="Noto Sans"/>
            <w:color w:val="006798"/>
            <w:sz w:val="21"/>
            <w:szCs w:val="21"/>
            <w:lang w:val="en-US"/>
          </w:rPr>
          <w:t>https://doi.org/10.3390/joitmc8010057</w:t>
        </w:r>
      </w:hyperlink>
      <w:r w:rsidRPr="00B81CAA">
        <w:rPr>
          <w:rFonts w:ascii="Noto Sans" w:hAnsi="Noto Sans" w:cs="Noto Sans"/>
          <w:sz w:val="21"/>
          <w:szCs w:val="21"/>
          <w:lang w:val="en-US"/>
        </w:rPr>
        <w:t>. </w:t>
      </w:r>
      <w:hyperlink r:id="rId30" w:history="1">
        <w:r w:rsidRPr="00B81CAA">
          <w:rPr>
            <w:rStyle w:val="a4"/>
            <w:rFonts w:ascii="Noto Sans" w:hAnsi="Noto Sans" w:cs="Noto Sans"/>
            <w:color w:val="006798"/>
            <w:sz w:val="21"/>
            <w:szCs w:val="21"/>
            <w:lang w:val="en-US"/>
          </w:rPr>
          <w:t>https://elibrary.ru/dqdenm</w:t>
        </w:r>
      </w:hyperlink>
      <w:r w:rsidRPr="00B81CAA">
        <w:rPr>
          <w:rFonts w:ascii="Noto Sans" w:hAnsi="Noto Sans" w:cs="Noto Sans"/>
          <w:sz w:val="21"/>
          <w:szCs w:val="21"/>
          <w:lang w:val="en-US"/>
        </w:rPr>
        <w:t>.</w:t>
      </w:r>
    </w:p>
    <w:p w14:paraId="264E39C6"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23. Cernisevs, O., Popova, Ye., Cernisevs, D. (2023) Business KPIs Based on Compliance Risk Estimation. Journal of Tourism and Services, 14 (27), 222–248.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"https://doi.org/10.29036/jots.v14i27.636"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https://doi.org/10.29036/jots.v14i27.636</w:t>
      </w:r>
      <w:r>
        <w:rPr>
          <w:rFonts w:ascii="Noto Sans" w:hAnsi="Noto Sans" w:cs="Noto Sans"/>
          <w:sz w:val="21"/>
          <w:szCs w:val="21"/>
        </w:rPr>
        <w:fldChar w:fldCharType="end"/>
      </w:r>
      <w:r w:rsidRPr="00B81CAA">
        <w:rPr>
          <w:rFonts w:ascii="Noto Sans" w:hAnsi="Noto Sans" w:cs="Noto Sans"/>
          <w:sz w:val="21"/>
          <w:szCs w:val="21"/>
          <w:lang w:val="en-US"/>
        </w:rPr>
        <w:t>. </w:t>
      </w:r>
      <w:hyperlink r:id="rId31" w:history="1">
        <w:r w:rsidRPr="00B81CAA">
          <w:rPr>
            <w:rStyle w:val="a4"/>
            <w:rFonts w:ascii="Noto Sans" w:hAnsi="Noto Sans" w:cs="Noto Sans"/>
            <w:color w:val="006798"/>
            <w:sz w:val="21"/>
            <w:szCs w:val="21"/>
            <w:lang w:val="en-US"/>
          </w:rPr>
          <w:t>https://elibrary.ru/wpbcni</w:t>
        </w:r>
      </w:hyperlink>
      <w:r w:rsidRPr="00B81CAA">
        <w:rPr>
          <w:rFonts w:ascii="Noto Sans" w:hAnsi="Noto Sans" w:cs="Noto Sans"/>
          <w:sz w:val="21"/>
          <w:szCs w:val="21"/>
          <w:lang w:val="en-US"/>
        </w:rPr>
        <w:t>.</w:t>
      </w:r>
    </w:p>
    <w:p w14:paraId="220B31B4"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24. Priyashantha, G., Chandradasa, A.H.I. (2023) Electronic human resource management (e-HRM) adoption; a systematic literature review. Sri Lanka Journal of Social Sciences, 46 (1).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"https://doi.org/10.4038/sljss.v46i1.8573"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https://doi.org/10.4038/sljss.v46i1.8573</w:t>
      </w:r>
      <w:r>
        <w:rPr>
          <w:rFonts w:ascii="Noto Sans" w:hAnsi="Noto Sans" w:cs="Noto Sans"/>
          <w:sz w:val="21"/>
          <w:szCs w:val="21"/>
        </w:rPr>
        <w:fldChar w:fldCharType="end"/>
      </w:r>
      <w:r w:rsidRPr="00B81CAA">
        <w:rPr>
          <w:rFonts w:ascii="Noto Sans" w:hAnsi="Noto Sans" w:cs="Noto Sans"/>
          <w:sz w:val="21"/>
          <w:szCs w:val="21"/>
          <w:lang w:val="en-US"/>
        </w:rPr>
        <w:t>. </w:t>
      </w:r>
      <w:hyperlink r:id="rId32" w:history="1">
        <w:r w:rsidRPr="00B81CAA">
          <w:rPr>
            <w:rStyle w:val="a4"/>
            <w:rFonts w:ascii="Noto Sans" w:hAnsi="Noto Sans" w:cs="Noto Sans"/>
            <w:color w:val="006798"/>
            <w:sz w:val="21"/>
            <w:szCs w:val="21"/>
            <w:lang w:val="en-US"/>
          </w:rPr>
          <w:t>https://elibrary.ru/efynpi</w:t>
        </w:r>
      </w:hyperlink>
      <w:r w:rsidRPr="00B81CAA">
        <w:rPr>
          <w:rFonts w:ascii="Noto Sans" w:hAnsi="Noto Sans" w:cs="Noto Sans"/>
          <w:sz w:val="21"/>
          <w:szCs w:val="21"/>
          <w:lang w:val="en-US"/>
        </w:rPr>
        <w:t>.</w:t>
      </w:r>
    </w:p>
    <w:p w14:paraId="227E98E4"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25. Prasad, K., Nag, D., Kalavakolanu, S., Vaidya, R. (2023) The application of human resources information systems for enhancing output in agricultural companies. Journal of Social Economics Research, 10 (4), 179–193.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"https://doi.org/10.18488/"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https://doi.org/10.18488/</w:t>
      </w:r>
      <w:r>
        <w:rPr>
          <w:rFonts w:ascii="Noto Sans" w:hAnsi="Noto Sans" w:cs="Noto Sans"/>
          <w:sz w:val="21"/>
          <w:szCs w:val="21"/>
        </w:rPr>
        <w:fldChar w:fldCharType="end"/>
      </w:r>
      <w:r w:rsidRPr="00B81CAA">
        <w:rPr>
          <w:rFonts w:ascii="Noto Sans" w:hAnsi="Noto Sans" w:cs="Noto Sans"/>
          <w:sz w:val="21"/>
          <w:szCs w:val="21"/>
          <w:lang w:val="en-US"/>
        </w:rPr>
        <w:t> 35.v10i4.3521. </w:t>
      </w:r>
      <w:hyperlink r:id="rId33" w:history="1">
        <w:r w:rsidRPr="00B81CAA">
          <w:rPr>
            <w:rStyle w:val="a4"/>
            <w:rFonts w:ascii="Noto Sans" w:hAnsi="Noto Sans" w:cs="Noto Sans"/>
            <w:color w:val="006798"/>
            <w:sz w:val="21"/>
            <w:szCs w:val="21"/>
            <w:lang w:val="en-US"/>
          </w:rPr>
          <w:t>https://elibrary.ru/aoznkn</w:t>
        </w:r>
      </w:hyperlink>
      <w:r w:rsidRPr="00B81CAA">
        <w:rPr>
          <w:rFonts w:ascii="Noto Sans" w:hAnsi="Noto Sans" w:cs="Noto Sans"/>
          <w:sz w:val="21"/>
          <w:szCs w:val="21"/>
          <w:lang w:val="en-US"/>
        </w:rPr>
        <w:t>.</w:t>
      </w:r>
    </w:p>
    <w:p w14:paraId="6DBC15C7"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26. Bhatia, A., Nangia, R. (2023) Impact of human resources information system on human resource strategies with empirical study of banking industry. Journal of Pharmaceutical Negative Results, 1034–1037.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"https://doi.org/10.47750/pnr.2023.14.S01.140"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https://doi.org/10.47750/pnr.2023.14.S01.140</w:t>
      </w:r>
      <w:r>
        <w:rPr>
          <w:rFonts w:ascii="Noto Sans" w:hAnsi="Noto Sans" w:cs="Noto Sans"/>
          <w:sz w:val="21"/>
          <w:szCs w:val="21"/>
        </w:rPr>
        <w:fldChar w:fldCharType="end"/>
      </w:r>
      <w:r w:rsidRPr="00B81CAA">
        <w:rPr>
          <w:rFonts w:ascii="Noto Sans" w:hAnsi="Noto Sans" w:cs="Noto Sans"/>
          <w:sz w:val="21"/>
          <w:szCs w:val="21"/>
          <w:lang w:val="en-US"/>
        </w:rPr>
        <w:t>. </w:t>
      </w:r>
      <w:hyperlink r:id="rId34" w:history="1">
        <w:r w:rsidRPr="00B81CAA">
          <w:rPr>
            <w:rStyle w:val="a4"/>
            <w:rFonts w:ascii="Noto Sans" w:hAnsi="Noto Sans" w:cs="Noto Sans"/>
            <w:color w:val="006798"/>
            <w:sz w:val="21"/>
            <w:szCs w:val="21"/>
            <w:lang w:val="en-US"/>
          </w:rPr>
          <w:t>https://elibrary.ru/fscrkz</w:t>
        </w:r>
      </w:hyperlink>
      <w:r w:rsidRPr="00B81CAA">
        <w:rPr>
          <w:rFonts w:ascii="Noto Sans" w:hAnsi="Noto Sans" w:cs="Noto Sans"/>
          <w:sz w:val="21"/>
          <w:szCs w:val="21"/>
          <w:lang w:val="en-US"/>
        </w:rPr>
        <w:t>.</w:t>
      </w:r>
    </w:p>
    <w:p w14:paraId="639C60E9"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27. Boiko, Ju., Vedernikov, M., Zelena, M., Volianska-Savchuk, L., Bazaliyska, N. (2023) Formation of Innovative Model of Personnel Management on the Basis of Digitalization in the COVID-19 Pandemic. Management and Production Engineering Review, 14. </w:t>
      </w:r>
      <w:hyperlink r:id="rId35" w:history="1">
        <w:r w:rsidRPr="00B81CAA">
          <w:rPr>
            <w:rStyle w:val="a4"/>
            <w:rFonts w:ascii="Noto Sans" w:hAnsi="Noto Sans" w:cs="Noto Sans"/>
            <w:color w:val="006798"/>
            <w:sz w:val="21"/>
            <w:szCs w:val="21"/>
            <w:lang w:val="en-US"/>
          </w:rPr>
          <w:t>https://doi.org/10.24425/mper.2023.146022</w:t>
        </w:r>
      </w:hyperlink>
      <w:r w:rsidRPr="00B81CAA">
        <w:rPr>
          <w:rFonts w:ascii="Noto Sans" w:hAnsi="Noto Sans" w:cs="Noto Sans"/>
          <w:sz w:val="21"/>
          <w:szCs w:val="21"/>
          <w:lang w:val="en-US"/>
        </w:rPr>
        <w:t>. </w:t>
      </w:r>
      <w:hyperlink r:id="rId36" w:history="1">
        <w:r w:rsidRPr="00B81CAA">
          <w:rPr>
            <w:rStyle w:val="a4"/>
            <w:rFonts w:ascii="Noto Sans" w:hAnsi="Noto Sans" w:cs="Noto Sans"/>
            <w:color w:val="006798"/>
            <w:sz w:val="21"/>
            <w:szCs w:val="21"/>
            <w:lang w:val="en-US"/>
          </w:rPr>
          <w:t>https://elibrary.ru/xziezq</w:t>
        </w:r>
      </w:hyperlink>
      <w:r w:rsidRPr="00B81CAA">
        <w:rPr>
          <w:rFonts w:ascii="Noto Sans" w:hAnsi="Noto Sans" w:cs="Noto Sans"/>
          <w:sz w:val="21"/>
          <w:szCs w:val="21"/>
          <w:lang w:val="en-US"/>
        </w:rPr>
        <w:t>.</w:t>
      </w:r>
    </w:p>
    <w:p w14:paraId="013EC0F6"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28. Iakovets, A., Balog, M., Židek, K. (2022). The use of mobile applications for sustainable development of SMEs in the context of Industry 4.0. Applied Sciences, 13 (1), 429.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10.3390/app13010429. </w:t>
      </w:r>
      <w:hyperlink r:id="rId37" w:history="1">
        <w:r w:rsidRPr="00B81CAA">
          <w:rPr>
            <w:rStyle w:val="a4"/>
            <w:rFonts w:ascii="Noto Sans" w:hAnsi="Noto Sans" w:cs="Noto Sans"/>
            <w:color w:val="006798"/>
            <w:sz w:val="21"/>
            <w:szCs w:val="21"/>
            <w:lang w:val="en-US"/>
          </w:rPr>
          <w:t>https://elibrary.ru/exipyk</w:t>
        </w:r>
      </w:hyperlink>
      <w:r w:rsidRPr="00B81CAA">
        <w:rPr>
          <w:rFonts w:ascii="Noto Sans" w:hAnsi="Noto Sans" w:cs="Noto Sans"/>
          <w:sz w:val="21"/>
          <w:szCs w:val="21"/>
          <w:lang w:val="en-US"/>
        </w:rPr>
        <w:t>.</w:t>
      </w:r>
    </w:p>
    <w:p w14:paraId="5F7D4993"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29. Straková, Ja., Talíř, M., Váchal, Ja. (2022) Opportunities and threats of digital transformation of business models in SMEs. Economics and Sociology, 15 (3), 159–171.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"https://doi.org/10.14254/2071-789X.2022/15-3/9"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https://doi.org/10.14254/2071-789X.2022/15-3/9</w:t>
      </w:r>
      <w:r>
        <w:rPr>
          <w:rFonts w:ascii="Noto Sans" w:hAnsi="Noto Sans" w:cs="Noto Sans"/>
          <w:sz w:val="21"/>
          <w:szCs w:val="21"/>
        </w:rPr>
        <w:fldChar w:fldCharType="end"/>
      </w:r>
      <w:r w:rsidRPr="00B81CAA">
        <w:rPr>
          <w:rFonts w:ascii="Noto Sans" w:hAnsi="Noto Sans" w:cs="Noto Sans"/>
          <w:sz w:val="21"/>
          <w:szCs w:val="21"/>
          <w:lang w:val="en-US"/>
        </w:rPr>
        <w:t>. </w:t>
      </w:r>
      <w:hyperlink r:id="rId38" w:history="1">
        <w:r w:rsidRPr="00B81CAA">
          <w:rPr>
            <w:rStyle w:val="a4"/>
            <w:rFonts w:ascii="Noto Sans" w:hAnsi="Noto Sans" w:cs="Noto Sans"/>
            <w:color w:val="006798"/>
            <w:sz w:val="21"/>
            <w:szCs w:val="21"/>
            <w:lang w:val="en-US"/>
          </w:rPr>
          <w:t>https://elibrary.ru/tttlbu</w:t>
        </w:r>
      </w:hyperlink>
      <w:r w:rsidRPr="00B81CAA">
        <w:rPr>
          <w:rFonts w:ascii="Noto Sans" w:hAnsi="Noto Sans" w:cs="Noto Sans"/>
          <w:sz w:val="21"/>
          <w:szCs w:val="21"/>
          <w:lang w:val="en-US"/>
        </w:rPr>
        <w:t>.</w:t>
      </w:r>
    </w:p>
    <w:p w14:paraId="647C6CAF"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30. Chorna, O., et al. (2023) Anti-Crisis regulation of enterprises through digital management. International Journal of Professional Business Review: Int. J. Prof. Bus. Rev, 8 (5) 90.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10.55908/</w:t>
      </w:r>
      <w:proofErr w:type="gramStart"/>
      <w:r w:rsidRPr="00B81CAA">
        <w:rPr>
          <w:rFonts w:ascii="Noto Sans" w:hAnsi="Noto Sans" w:cs="Noto Sans"/>
          <w:sz w:val="21"/>
          <w:szCs w:val="21"/>
          <w:lang w:val="en-US"/>
        </w:rPr>
        <w:t>sdgs.v</w:t>
      </w:r>
      <w:proofErr w:type="gramEnd"/>
      <w:r w:rsidRPr="00B81CAA">
        <w:rPr>
          <w:rFonts w:ascii="Noto Sans" w:hAnsi="Noto Sans" w:cs="Noto Sans"/>
          <w:sz w:val="21"/>
          <w:szCs w:val="21"/>
          <w:lang w:val="en-US"/>
        </w:rPr>
        <w:t>11i3.816.</w:t>
      </w:r>
    </w:p>
    <w:p w14:paraId="14626A8A"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31. Mazurchenko, A., Zelenka, M., Maršíková, K. (2022) Demand for employees' digital skills in the context of banking 4.0. E&amp;M Ekonomie a Management, 25 (2), 41–58.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"https://doi.org/10.15240/tul/001/"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https://doi.org/10.15240/tul/001/</w:t>
      </w:r>
      <w:r>
        <w:rPr>
          <w:rFonts w:ascii="Noto Sans" w:hAnsi="Noto Sans" w:cs="Noto Sans"/>
          <w:sz w:val="21"/>
          <w:szCs w:val="21"/>
        </w:rPr>
        <w:fldChar w:fldCharType="end"/>
      </w:r>
      <w:r w:rsidRPr="00B81CAA">
        <w:rPr>
          <w:rFonts w:ascii="Noto Sans" w:hAnsi="Noto Sans" w:cs="Noto Sans"/>
          <w:sz w:val="21"/>
          <w:szCs w:val="21"/>
          <w:lang w:val="en-US"/>
        </w:rPr>
        <w:t> 2022-2-003. </w:t>
      </w:r>
      <w:hyperlink r:id="rId39" w:history="1">
        <w:r w:rsidRPr="00B81CAA">
          <w:rPr>
            <w:rStyle w:val="a4"/>
            <w:rFonts w:ascii="Noto Sans" w:hAnsi="Noto Sans" w:cs="Noto Sans"/>
            <w:color w:val="006798"/>
            <w:sz w:val="21"/>
            <w:szCs w:val="21"/>
            <w:lang w:val="en-US"/>
          </w:rPr>
          <w:t>https://elibrary.ru/hfqeos</w:t>
        </w:r>
      </w:hyperlink>
      <w:r w:rsidRPr="00B81CAA">
        <w:rPr>
          <w:rFonts w:ascii="Noto Sans" w:hAnsi="Noto Sans" w:cs="Noto Sans"/>
          <w:sz w:val="21"/>
          <w:szCs w:val="21"/>
          <w:lang w:val="en-US"/>
        </w:rPr>
        <w:t>.</w:t>
      </w:r>
    </w:p>
    <w:p w14:paraId="1E9DF85E"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32. Balková, M., Ližbetinová, L., Lejsková, P. (2022) The values supporting the creativity of employees. Frontiers in Psychology, 12, 805153.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"https://doi.org/10.3389/fpsyg.2021.805153"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https://doi.org/10.3389/fpsyg.2021.805153</w:t>
      </w:r>
      <w:r>
        <w:rPr>
          <w:rFonts w:ascii="Noto Sans" w:hAnsi="Noto Sans" w:cs="Noto Sans"/>
          <w:sz w:val="21"/>
          <w:szCs w:val="21"/>
        </w:rPr>
        <w:fldChar w:fldCharType="end"/>
      </w:r>
      <w:r w:rsidRPr="00B81CAA">
        <w:rPr>
          <w:rFonts w:ascii="Noto Sans" w:hAnsi="Noto Sans" w:cs="Noto Sans"/>
          <w:sz w:val="21"/>
          <w:szCs w:val="21"/>
          <w:lang w:val="en-US"/>
        </w:rPr>
        <w:t>. </w:t>
      </w:r>
      <w:hyperlink r:id="rId40" w:history="1">
        <w:r w:rsidRPr="00B81CAA">
          <w:rPr>
            <w:rStyle w:val="a4"/>
            <w:rFonts w:ascii="Noto Sans" w:hAnsi="Noto Sans" w:cs="Noto Sans"/>
            <w:color w:val="006798"/>
            <w:sz w:val="21"/>
            <w:szCs w:val="21"/>
            <w:lang w:val="en-US"/>
          </w:rPr>
          <w:t>https://elibrary.ru/rqxlnb</w:t>
        </w:r>
      </w:hyperlink>
      <w:r w:rsidRPr="00B81CAA">
        <w:rPr>
          <w:rFonts w:ascii="Noto Sans" w:hAnsi="Noto Sans" w:cs="Noto Sans"/>
          <w:sz w:val="21"/>
          <w:szCs w:val="21"/>
          <w:lang w:val="en-US"/>
        </w:rPr>
        <w:t>.</w:t>
      </w:r>
    </w:p>
    <w:p w14:paraId="2D4DE586"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33. Alan, H. (2023) A systematic bibliometric analysis on the current digital human resources management studies and directions for future research. J Chin Hum Resour Manag, 14 (1), 38–59.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"https://doi.org/10.47297/wspchrmWSP2040-800502"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https://doi.org/10.47297/wspchrmWSP2040-800502</w:t>
      </w:r>
      <w:r>
        <w:rPr>
          <w:rFonts w:ascii="Noto Sans" w:hAnsi="Noto Sans" w:cs="Noto Sans"/>
          <w:sz w:val="21"/>
          <w:szCs w:val="21"/>
        </w:rPr>
        <w:fldChar w:fldCharType="end"/>
      </w:r>
      <w:r w:rsidRPr="00B81CAA">
        <w:rPr>
          <w:rFonts w:ascii="Noto Sans" w:hAnsi="Noto Sans" w:cs="Noto Sans"/>
          <w:sz w:val="21"/>
          <w:szCs w:val="21"/>
          <w:lang w:val="en-US"/>
        </w:rPr>
        <w:t>. 20231401.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"https://elibrary.ru/tlatoh"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https://elibrary.ru/tlatoh</w:t>
      </w:r>
      <w:r>
        <w:rPr>
          <w:rFonts w:ascii="Noto Sans" w:hAnsi="Noto Sans" w:cs="Noto Sans"/>
          <w:sz w:val="21"/>
          <w:szCs w:val="21"/>
        </w:rPr>
        <w:fldChar w:fldCharType="end"/>
      </w:r>
      <w:r w:rsidRPr="00B81CAA">
        <w:rPr>
          <w:rFonts w:ascii="Noto Sans" w:hAnsi="Noto Sans" w:cs="Noto Sans"/>
          <w:sz w:val="21"/>
          <w:szCs w:val="21"/>
          <w:lang w:val="en-US"/>
        </w:rPr>
        <w:t>.</w:t>
      </w:r>
    </w:p>
    <w:p w14:paraId="206B0213"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lastRenderedPageBreak/>
        <w:t>34. Papaevangelou, O., Syndoukas, D., Kalogiannidis, S., Chatzitheodoridis, F. (2023) Efficacy of embedding IT in human resources (HR) practices in education management. Journal of Infrastructure, Policy and Development, 8 (1), 2371.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10.24294/</w:t>
      </w:r>
      <w:proofErr w:type="gramStart"/>
      <w:r w:rsidRPr="00B81CAA">
        <w:rPr>
          <w:rFonts w:ascii="Noto Sans" w:hAnsi="Noto Sans" w:cs="Noto Sans"/>
          <w:sz w:val="21"/>
          <w:szCs w:val="21"/>
          <w:lang w:val="en-US"/>
        </w:rPr>
        <w:t>jipd.v</w:t>
      </w:r>
      <w:proofErr w:type="gramEnd"/>
      <w:r w:rsidRPr="00B81CAA">
        <w:rPr>
          <w:rFonts w:ascii="Noto Sans" w:hAnsi="Noto Sans" w:cs="Noto Sans"/>
          <w:sz w:val="21"/>
          <w:szCs w:val="21"/>
          <w:lang w:val="en-US"/>
        </w:rPr>
        <w:t>8i1.2371. </w:t>
      </w:r>
      <w:hyperlink r:id="rId41" w:history="1">
        <w:r w:rsidRPr="00B81CAA">
          <w:rPr>
            <w:rStyle w:val="a4"/>
            <w:rFonts w:ascii="Noto Sans" w:hAnsi="Noto Sans" w:cs="Noto Sans"/>
            <w:color w:val="006798"/>
            <w:sz w:val="21"/>
            <w:szCs w:val="21"/>
            <w:lang w:val="en-US"/>
          </w:rPr>
          <w:t>https://elibrary.ru/zbozao</w:t>
        </w:r>
      </w:hyperlink>
      <w:r w:rsidRPr="00B81CAA">
        <w:rPr>
          <w:rFonts w:ascii="Noto Sans" w:hAnsi="Noto Sans" w:cs="Noto Sans"/>
          <w:sz w:val="21"/>
          <w:szCs w:val="21"/>
          <w:lang w:val="en-US"/>
        </w:rPr>
        <w:t>.</w:t>
      </w:r>
    </w:p>
    <w:p w14:paraId="443B55D0"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 xml:space="preserve">35. Buitek, E. </w:t>
      </w:r>
      <w:r>
        <w:rPr>
          <w:rFonts w:ascii="Noto Sans" w:hAnsi="Noto Sans" w:cs="Noto Sans"/>
          <w:sz w:val="21"/>
          <w:szCs w:val="21"/>
        </w:rPr>
        <w:t>К</w:t>
      </w:r>
      <w:r w:rsidRPr="00B81CAA">
        <w:rPr>
          <w:rFonts w:ascii="Noto Sans" w:hAnsi="Noto Sans" w:cs="Noto Sans"/>
          <w:sz w:val="21"/>
          <w:szCs w:val="21"/>
          <w:lang w:val="en-US"/>
        </w:rPr>
        <w:t>., Kaliyeva, S. A., Turginbayeva, A. N., Meldakhanova, M. K., Shaikh, A. A. (2023) How much does an employer's attractiveness matter to youth employment? Evidence from a developing country. Asia-Pacific Journal of Business Administration.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"https://doi.org/10.1108/APJBA-02-2023-0086"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https://doi.org/10.1108/APJBA-02-2023-0086</w:t>
      </w:r>
      <w:r>
        <w:rPr>
          <w:rFonts w:ascii="Noto Sans" w:hAnsi="Noto Sans" w:cs="Noto Sans"/>
          <w:sz w:val="21"/>
          <w:szCs w:val="21"/>
        </w:rPr>
        <w:fldChar w:fldCharType="end"/>
      </w:r>
      <w:r w:rsidRPr="00B81CAA">
        <w:rPr>
          <w:rFonts w:ascii="Noto Sans" w:hAnsi="Noto Sans" w:cs="Noto Sans"/>
          <w:sz w:val="21"/>
          <w:szCs w:val="21"/>
          <w:lang w:val="en-US"/>
        </w:rPr>
        <w:t>. </w:t>
      </w:r>
      <w:hyperlink r:id="rId42" w:history="1">
        <w:r w:rsidRPr="00B81CAA">
          <w:rPr>
            <w:rStyle w:val="a4"/>
            <w:rFonts w:ascii="Noto Sans" w:hAnsi="Noto Sans" w:cs="Noto Sans"/>
            <w:color w:val="006798"/>
            <w:sz w:val="21"/>
            <w:szCs w:val="21"/>
            <w:lang w:val="en-US"/>
          </w:rPr>
          <w:t>https://elibrary.ru/kzdehc</w:t>
        </w:r>
      </w:hyperlink>
      <w:r w:rsidRPr="00B81CAA">
        <w:rPr>
          <w:rFonts w:ascii="Noto Sans" w:hAnsi="Noto Sans" w:cs="Noto Sans"/>
          <w:sz w:val="21"/>
          <w:szCs w:val="21"/>
          <w:lang w:val="en-US"/>
        </w:rPr>
        <w:t>.</w:t>
      </w:r>
    </w:p>
    <w:p w14:paraId="3357EE45"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36. Memon, Kh. R., Ghani, B., Hyder, S. I., Han, H., Zada, M., Ariza-Montes, A., Arraño-Muñoz, M. (2022) Management of knowledge and competence through human resource information system-A structured review. Frontiers in Psychology, 13, 944276.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"https://doi.org/10.3389/fpsyg.2022.944276"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https://doi.org/10.3389/fpsyg.2022.944276</w:t>
      </w:r>
      <w:r>
        <w:rPr>
          <w:rFonts w:ascii="Noto Sans" w:hAnsi="Noto Sans" w:cs="Noto Sans"/>
          <w:sz w:val="21"/>
          <w:szCs w:val="21"/>
        </w:rPr>
        <w:fldChar w:fldCharType="end"/>
      </w:r>
      <w:r w:rsidRPr="00B81CAA">
        <w:rPr>
          <w:rFonts w:ascii="Noto Sans" w:hAnsi="Noto Sans" w:cs="Noto Sans"/>
          <w:sz w:val="21"/>
          <w:szCs w:val="21"/>
          <w:lang w:val="en-US"/>
        </w:rPr>
        <w:t>. </w:t>
      </w:r>
      <w:hyperlink r:id="rId43" w:history="1">
        <w:r w:rsidRPr="00B81CAA">
          <w:rPr>
            <w:rStyle w:val="a4"/>
            <w:rFonts w:ascii="Noto Sans" w:hAnsi="Noto Sans" w:cs="Noto Sans"/>
            <w:color w:val="006798"/>
            <w:sz w:val="21"/>
            <w:szCs w:val="21"/>
            <w:lang w:val="en-US"/>
          </w:rPr>
          <w:t>https://elibrary.ru/mabxzy</w:t>
        </w:r>
      </w:hyperlink>
      <w:r w:rsidRPr="00B81CAA">
        <w:rPr>
          <w:rFonts w:ascii="Noto Sans" w:hAnsi="Noto Sans" w:cs="Noto Sans"/>
          <w:sz w:val="21"/>
          <w:szCs w:val="21"/>
          <w:lang w:val="en-US"/>
        </w:rPr>
        <w:t>.</w:t>
      </w:r>
    </w:p>
    <w:p w14:paraId="4F5CA183"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37. Amoako, R., Jiang, Yu., Adu-Yeboah, S. S., Frempong, M. F., Tetteh, S. (2023) Factors influencing electronic human resource management implementation in public organisations in an emerging economy: An empirical study. South African Journal of Business Management, 54 (1), 2937.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10.4102/</w:t>
      </w:r>
      <w:proofErr w:type="gramStart"/>
      <w:r w:rsidRPr="00B81CAA">
        <w:rPr>
          <w:rFonts w:ascii="Noto Sans" w:hAnsi="Noto Sans" w:cs="Noto Sans"/>
          <w:sz w:val="21"/>
          <w:szCs w:val="21"/>
          <w:lang w:val="en-US"/>
        </w:rPr>
        <w:t>sajbm.v</w:t>
      </w:r>
      <w:proofErr w:type="gramEnd"/>
      <w:r w:rsidRPr="00B81CAA">
        <w:rPr>
          <w:rFonts w:ascii="Noto Sans" w:hAnsi="Noto Sans" w:cs="Noto Sans"/>
          <w:sz w:val="21"/>
          <w:szCs w:val="21"/>
          <w:lang w:val="en-US"/>
        </w:rPr>
        <w:t>54i1.2937. </w:t>
      </w:r>
      <w:hyperlink r:id="rId44" w:history="1">
        <w:r w:rsidRPr="00B81CAA">
          <w:rPr>
            <w:rStyle w:val="a4"/>
            <w:rFonts w:ascii="Noto Sans" w:hAnsi="Noto Sans" w:cs="Noto Sans"/>
            <w:color w:val="006798"/>
            <w:sz w:val="21"/>
            <w:szCs w:val="21"/>
            <w:lang w:val="en-US"/>
          </w:rPr>
          <w:t>https://elibrary.ru/aylyeh</w:t>
        </w:r>
      </w:hyperlink>
      <w:r w:rsidRPr="00B81CAA">
        <w:rPr>
          <w:rFonts w:ascii="Noto Sans" w:hAnsi="Noto Sans" w:cs="Noto Sans"/>
          <w:sz w:val="21"/>
          <w:szCs w:val="21"/>
          <w:lang w:val="en-US"/>
        </w:rPr>
        <w:t>.</w:t>
      </w:r>
    </w:p>
    <w:p w14:paraId="2FACED44"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38. Ceric, A., Parton, K. (2024) What prevents organisations from achieving e-HRM potential? Australasian Journal of Information Systems, 28. </w:t>
      </w:r>
      <w:hyperlink r:id="rId45" w:history="1">
        <w:r w:rsidRPr="00B81CAA">
          <w:rPr>
            <w:rStyle w:val="a4"/>
            <w:rFonts w:ascii="Noto Sans" w:hAnsi="Noto Sans" w:cs="Noto Sans"/>
            <w:color w:val="006798"/>
            <w:sz w:val="21"/>
            <w:szCs w:val="21"/>
            <w:lang w:val="en-US"/>
          </w:rPr>
          <w:t>https://doi.org/10.3127/ajis.v28.3877</w:t>
        </w:r>
      </w:hyperlink>
      <w:r w:rsidRPr="00B81CAA">
        <w:rPr>
          <w:rFonts w:ascii="Noto Sans" w:hAnsi="Noto Sans" w:cs="Noto Sans"/>
          <w:sz w:val="21"/>
          <w:szCs w:val="21"/>
          <w:lang w:val="en-US"/>
        </w:rPr>
        <w:t>. </w:t>
      </w:r>
      <w:hyperlink r:id="rId46" w:history="1">
        <w:r w:rsidRPr="00B81CAA">
          <w:rPr>
            <w:rStyle w:val="a4"/>
            <w:rFonts w:ascii="Noto Sans" w:hAnsi="Noto Sans" w:cs="Noto Sans"/>
            <w:color w:val="006798"/>
            <w:sz w:val="21"/>
            <w:szCs w:val="21"/>
            <w:lang w:val="en-US"/>
          </w:rPr>
          <w:t>https://elibrary.ru/kfmtjr</w:t>
        </w:r>
      </w:hyperlink>
      <w:r w:rsidRPr="00B81CAA">
        <w:rPr>
          <w:rFonts w:ascii="Noto Sans" w:hAnsi="Noto Sans" w:cs="Noto Sans"/>
          <w:sz w:val="21"/>
          <w:szCs w:val="21"/>
          <w:lang w:val="en-US"/>
        </w:rPr>
        <w:t>.</w:t>
      </w:r>
    </w:p>
    <w:p w14:paraId="181718E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39. Behl, A., Pereira, V., Varma, A., Tarba, Sh. (2022) Exploring the Dark Side of Electronic-human Resource Management. International Journal of Manpower, 43 (1), 1–11.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"https://doi.org/10.1108/IJM-04-2022-560"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https://doi.org/10.1108/IJM-04-2022-560</w:t>
      </w:r>
      <w:r>
        <w:rPr>
          <w:rFonts w:ascii="Noto Sans" w:hAnsi="Noto Sans" w:cs="Noto Sans"/>
          <w:sz w:val="21"/>
          <w:szCs w:val="21"/>
        </w:rPr>
        <w:fldChar w:fldCharType="end"/>
      </w:r>
      <w:r w:rsidRPr="00B81CAA">
        <w:rPr>
          <w:rFonts w:ascii="Noto Sans" w:hAnsi="Noto Sans" w:cs="Noto Sans"/>
          <w:sz w:val="21"/>
          <w:szCs w:val="21"/>
          <w:lang w:val="en-US"/>
        </w:rPr>
        <w:t>. </w:t>
      </w:r>
      <w:hyperlink r:id="rId47" w:history="1">
        <w:r w:rsidRPr="00B81CAA">
          <w:rPr>
            <w:rStyle w:val="a4"/>
            <w:rFonts w:ascii="Noto Sans" w:hAnsi="Noto Sans" w:cs="Noto Sans"/>
            <w:color w:val="006798"/>
            <w:sz w:val="21"/>
            <w:szCs w:val="21"/>
            <w:lang w:val="en-US"/>
          </w:rPr>
          <w:t>https://elibrary.ru/vkulgm</w:t>
        </w:r>
      </w:hyperlink>
      <w:r w:rsidRPr="00B81CAA">
        <w:rPr>
          <w:rFonts w:ascii="Noto Sans" w:hAnsi="Noto Sans" w:cs="Noto Sans"/>
          <w:sz w:val="21"/>
          <w:szCs w:val="21"/>
          <w:lang w:val="en-US"/>
        </w:rPr>
        <w:t>.</w:t>
      </w:r>
    </w:p>
    <w:p w14:paraId="49232F8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40. Bukartaite, R., Hooper, D. (2023) Automation, artificial intelligence and future skills needs: an Irish perspective. European Journal of Training and Development, 47 (10), 163–185.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B81CAA">
        <w:rPr>
          <w:rFonts w:ascii="Noto Sans" w:hAnsi="Noto Sans" w:cs="Noto Sans"/>
          <w:sz w:val="21"/>
          <w:szCs w:val="21"/>
          <w:lang w:val="en-US"/>
        </w:rPr>
        <w:t> 10.1108/EJTD-03-2023-0045. </w:t>
      </w:r>
      <w:hyperlink r:id="rId48" w:history="1">
        <w:r w:rsidRPr="00B81CAA">
          <w:rPr>
            <w:rStyle w:val="a4"/>
            <w:rFonts w:ascii="Noto Sans" w:hAnsi="Noto Sans" w:cs="Noto Sans"/>
            <w:color w:val="006798"/>
            <w:sz w:val="21"/>
            <w:szCs w:val="21"/>
            <w:lang w:val="en-US"/>
          </w:rPr>
          <w:t>https://elibrary.ru/</w:t>
        </w:r>
      </w:hyperlink>
      <w:r w:rsidRPr="00B81CAA">
        <w:rPr>
          <w:rFonts w:ascii="Noto Sans" w:hAnsi="Noto Sans" w:cs="Noto Sans"/>
          <w:sz w:val="21"/>
          <w:szCs w:val="21"/>
          <w:lang w:val="en-US"/>
        </w:rPr>
        <w:t> avmsht.</w:t>
      </w:r>
    </w:p>
    <w:p w14:paraId="65E35789"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41. Jooss, S., Collings, D. G., McMackin, J., Dickmann, M. (2024) A skills</w:t>
      </w:r>
      <w:r w:rsidRPr="00B81CAA">
        <w:rPr>
          <w:rFonts w:ascii="Cambria Math" w:hAnsi="Cambria Math" w:cs="Cambria Math"/>
          <w:sz w:val="21"/>
          <w:szCs w:val="21"/>
          <w:lang w:val="en-US"/>
        </w:rPr>
        <w:t>‐</w:t>
      </w:r>
      <w:r w:rsidRPr="00B81CAA">
        <w:rPr>
          <w:rFonts w:ascii="Noto Sans" w:hAnsi="Noto Sans" w:cs="Noto Sans"/>
          <w:sz w:val="21"/>
          <w:szCs w:val="21"/>
          <w:lang w:val="en-US"/>
        </w:rPr>
        <w:t>matching perspective on talent management: Developing strategic agility. Human Resource Management, 63 (1), 141–157.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"https://doi.org/10.1002/hrm.22192"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https://doi.org/10.1002/hrm.22192</w:t>
      </w:r>
      <w:r>
        <w:rPr>
          <w:rFonts w:ascii="Noto Sans" w:hAnsi="Noto Sans" w:cs="Noto Sans"/>
          <w:sz w:val="21"/>
          <w:szCs w:val="21"/>
        </w:rPr>
        <w:fldChar w:fldCharType="end"/>
      </w:r>
      <w:r w:rsidRPr="00B81CAA">
        <w:rPr>
          <w:rFonts w:ascii="Noto Sans" w:hAnsi="Noto Sans" w:cs="Noto Sans"/>
          <w:sz w:val="21"/>
          <w:szCs w:val="21"/>
          <w:lang w:val="en-US"/>
        </w:rPr>
        <w:t>. </w:t>
      </w:r>
      <w:hyperlink r:id="rId49" w:history="1">
        <w:r w:rsidRPr="00B81CAA">
          <w:rPr>
            <w:rStyle w:val="a4"/>
            <w:rFonts w:ascii="Noto Sans" w:hAnsi="Noto Sans" w:cs="Noto Sans"/>
            <w:color w:val="006798"/>
            <w:sz w:val="21"/>
            <w:szCs w:val="21"/>
            <w:lang w:val="en-US"/>
          </w:rPr>
          <w:t>https://elibrary.ru/nolrxf</w:t>
        </w:r>
      </w:hyperlink>
      <w:r w:rsidRPr="00B81CAA">
        <w:rPr>
          <w:rFonts w:ascii="Noto Sans" w:hAnsi="Noto Sans" w:cs="Noto Sans"/>
          <w:sz w:val="21"/>
          <w:szCs w:val="21"/>
          <w:lang w:val="en-US"/>
        </w:rPr>
        <w:t>.</w:t>
      </w:r>
    </w:p>
    <w:p w14:paraId="5DA20885"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42. Motshwane, M., van Niekerk, A. (2022) Human capital investment selection criteria: Who is worth the investment? SA Journal of Human Resource Management, 20, 11. </w:t>
      </w:r>
      <w:hyperlink r:id="rId50" w:history="1">
        <w:r w:rsidRPr="00B81CAA">
          <w:rPr>
            <w:rStyle w:val="a4"/>
            <w:rFonts w:ascii="Noto Sans" w:hAnsi="Noto Sans" w:cs="Noto Sans"/>
            <w:color w:val="006798"/>
            <w:sz w:val="21"/>
            <w:szCs w:val="21"/>
            <w:lang w:val="en-US"/>
          </w:rPr>
          <w:t>https://doi.org/10.4102/</w:t>
        </w:r>
      </w:hyperlink>
      <w:r w:rsidRPr="00B81CAA">
        <w:rPr>
          <w:rFonts w:ascii="Noto Sans" w:hAnsi="Noto Sans" w:cs="Noto Sans"/>
          <w:sz w:val="21"/>
          <w:szCs w:val="21"/>
          <w:lang w:val="en-US"/>
        </w:rPr>
        <w:t> </w:t>
      </w:r>
      <w:proofErr w:type="gramStart"/>
      <w:r w:rsidRPr="00B81CAA">
        <w:rPr>
          <w:rFonts w:ascii="Noto Sans" w:hAnsi="Noto Sans" w:cs="Noto Sans"/>
          <w:sz w:val="21"/>
          <w:szCs w:val="21"/>
          <w:lang w:val="en-US"/>
        </w:rPr>
        <w:t>sajhrm.v</w:t>
      </w:r>
      <w:proofErr w:type="gramEnd"/>
      <w:r w:rsidRPr="00B81CAA">
        <w:rPr>
          <w:rFonts w:ascii="Noto Sans" w:hAnsi="Noto Sans" w:cs="Noto Sans"/>
          <w:sz w:val="21"/>
          <w:szCs w:val="21"/>
          <w:lang w:val="en-US"/>
        </w:rPr>
        <w:t>20i0.2086. </w:t>
      </w:r>
      <w:hyperlink r:id="rId51" w:history="1">
        <w:r w:rsidRPr="00B81CAA">
          <w:rPr>
            <w:rStyle w:val="a4"/>
            <w:rFonts w:ascii="Noto Sans" w:hAnsi="Noto Sans" w:cs="Noto Sans"/>
            <w:color w:val="006798"/>
            <w:sz w:val="21"/>
            <w:szCs w:val="21"/>
            <w:lang w:val="en-US"/>
          </w:rPr>
          <w:t>https://elibrary.ru/yjjijj</w:t>
        </w:r>
      </w:hyperlink>
      <w:r w:rsidRPr="00B81CAA">
        <w:rPr>
          <w:rFonts w:ascii="Noto Sans" w:hAnsi="Noto Sans" w:cs="Noto Sans"/>
          <w:sz w:val="21"/>
          <w:szCs w:val="21"/>
          <w:lang w:val="en-US"/>
        </w:rPr>
        <w:t>.</w:t>
      </w:r>
    </w:p>
    <w:p w14:paraId="2C2DC9C8"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43. Donald, W. E., Baruch, Y., Ashleigh, M. J. (2023) Technological transformation and human resource development of early career talent: Insights from accounting, banking, and finance. Human Resource Development Quarterly, 34 (3), 329–348.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"https://doi.org/10.1002/hrdq.21491"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https://doi.org/10.1002/hrdq.21491</w:t>
      </w:r>
      <w:r>
        <w:rPr>
          <w:rFonts w:ascii="Noto Sans" w:hAnsi="Noto Sans" w:cs="Noto Sans"/>
          <w:sz w:val="21"/>
          <w:szCs w:val="21"/>
        </w:rPr>
        <w:fldChar w:fldCharType="end"/>
      </w:r>
      <w:r w:rsidRPr="00B81CAA">
        <w:rPr>
          <w:rFonts w:ascii="Noto Sans" w:hAnsi="Noto Sans" w:cs="Noto Sans"/>
          <w:sz w:val="21"/>
          <w:szCs w:val="21"/>
          <w:lang w:val="en-US"/>
        </w:rPr>
        <w:t>. </w:t>
      </w:r>
      <w:hyperlink r:id="rId52" w:history="1">
        <w:r w:rsidRPr="00B81CAA">
          <w:rPr>
            <w:rStyle w:val="a4"/>
            <w:rFonts w:ascii="Noto Sans" w:hAnsi="Noto Sans" w:cs="Noto Sans"/>
            <w:color w:val="006798"/>
            <w:sz w:val="21"/>
            <w:szCs w:val="21"/>
            <w:lang w:val="en-US"/>
          </w:rPr>
          <w:t>https://elibrary.ru/tbqiyd</w:t>
        </w:r>
      </w:hyperlink>
      <w:r w:rsidRPr="00B81CAA">
        <w:rPr>
          <w:rFonts w:ascii="Noto Sans" w:hAnsi="Noto Sans" w:cs="Noto Sans"/>
          <w:sz w:val="21"/>
          <w:szCs w:val="21"/>
          <w:lang w:val="en-US"/>
        </w:rPr>
        <w:t>.</w:t>
      </w:r>
    </w:p>
    <w:p w14:paraId="73A2D3F9"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44. Khaowisade, T., Sanrach, R., Silpcharu, T. (2023) The Development of Talent Acquisition Process in Industrial Business Sector to Cope with Digital Technology Change. International Journal of Professional Business Review: Int. J. Prof. Bus. Rev, 8 (4), 44. </w:t>
      </w:r>
      <w:hyperlink r:id="rId53" w:history="1">
        <w:r w:rsidRPr="00B81CAA">
          <w:rPr>
            <w:rStyle w:val="a4"/>
            <w:rFonts w:ascii="Noto Sans" w:hAnsi="Noto Sans" w:cs="Noto Sans"/>
            <w:color w:val="006798"/>
            <w:sz w:val="21"/>
            <w:szCs w:val="21"/>
            <w:lang w:val="en-US"/>
          </w:rPr>
          <w:t>https://doi.org/10.26668/businessreview/2023.v8i4</w:t>
        </w:r>
      </w:hyperlink>
      <w:r w:rsidRPr="00B81CAA">
        <w:rPr>
          <w:rFonts w:ascii="Noto Sans" w:hAnsi="Noto Sans" w:cs="Noto Sans"/>
          <w:sz w:val="21"/>
          <w:szCs w:val="21"/>
          <w:lang w:val="en-US"/>
        </w:rPr>
        <w:t>. 1668. </w:t>
      </w:r>
      <w:hyperlink r:id="rId54" w:history="1">
        <w:r w:rsidRPr="00B81CAA">
          <w:rPr>
            <w:rStyle w:val="a4"/>
            <w:rFonts w:ascii="Noto Sans" w:hAnsi="Noto Sans" w:cs="Noto Sans"/>
            <w:color w:val="006798"/>
            <w:sz w:val="21"/>
            <w:szCs w:val="21"/>
            <w:lang w:val="en-US"/>
          </w:rPr>
          <w:t>https://elibrary.ru/czjdju</w:t>
        </w:r>
      </w:hyperlink>
      <w:r w:rsidRPr="00B81CAA">
        <w:rPr>
          <w:rFonts w:ascii="Noto Sans" w:hAnsi="Noto Sans" w:cs="Noto Sans"/>
          <w:sz w:val="21"/>
          <w:szCs w:val="21"/>
          <w:lang w:val="en-US"/>
        </w:rPr>
        <w:t>.</w:t>
      </w:r>
    </w:p>
    <w:p w14:paraId="48AADAE3"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lastRenderedPageBreak/>
        <w:t>45. Saadatmand, M. R., Safaie, N., Dastjerdi, M. (2022) Presenting a structural model of digitalised talent management in a new age: A case study on the mobile telecommunication industry in Iran. SA Journal of Human Resource Management, 20, 10. </w:t>
      </w:r>
      <w:hyperlink r:id="rId55" w:history="1">
        <w:r w:rsidRPr="00B81CAA">
          <w:rPr>
            <w:rStyle w:val="a4"/>
            <w:rFonts w:ascii="Noto Sans" w:hAnsi="Noto Sans" w:cs="Noto Sans"/>
            <w:color w:val="006798"/>
            <w:sz w:val="21"/>
            <w:szCs w:val="21"/>
            <w:lang w:val="en-US"/>
          </w:rPr>
          <w:t>https://doi.org/10.33215/t02k1p32</w:t>
        </w:r>
      </w:hyperlink>
      <w:r w:rsidRPr="00B81CAA">
        <w:rPr>
          <w:rFonts w:ascii="Noto Sans" w:hAnsi="Noto Sans" w:cs="Noto Sans"/>
          <w:sz w:val="21"/>
          <w:szCs w:val="21"/>
          <w:lang w:val="en-US"/>
        </w:rPr>
        <w:t>. </w:t>
      </w:r>
      <w:hyperlink r:id="rId56" w:history="1">
        <w:r w:rsidRPr="00B81CAA">
          <w:rPr>
            <w:rStyle w:val="a4"/>
            <w:rFonts w:ascii="Noto Sans" w:hAnsi="Noto Sans" w:cs="Noto Sans"/>
            <w:color w:val="006798"/>
            <w:sz w:val="21"/>
            <w:szCs w:val="21"/>
            <w:lang w:val="en-US"/>
          </w:rPr>
          <w:t>https://elibrary.ru/bahdqq</w:t>
        </w:r>
      </w:hyperlink>
      <w:r w:rsidRPr="00B81CAA">
        <w:rPr>
          <w:rFonts w:ascii="Noto Sans" w:hAnsi="Noto Sans" w:cs="Noto Sans"/>
          <w:sz w:val="21"/>
          <w:szCs w:val="21"/>
          <w:lang w:val="en-US"/>
        </w:rPr>
        <w:t>.</w:t>
      </w:r>
    </w:p>
    <w:p w14:paraId="5D9C11CD"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46. Jooss, S., McDonnell, A., Skuza, A. (2023) Middle managers as key talent management stakeholders: Navigating paradoxes. European Management Review.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"https://doi.org/10.1111/emre.12587"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https://doi.org/10.1111/emre.12587</w:t>
      </w:r>
      <w:r>
        <w:rPr>
          <w:rFonts w:ascii="Noto Sans" w:hAnsi="Noto Sans" w:cs="Noto Sans"/>
          <w:sz w:val="21"/>
          <w:szCs w:val="21"/>
        </w:rPr>
        <w:fldChar w:fldCharType="end"/>
      </w:r>
      <w:r w:rsidRPr="00B81CAA">
        <w:rPr>
          <w:rFonts w:ascii="Noto Sans" w:hAnsi="Noto Sans" w:cs="Noto Sans"/>
          <w:sz w:val="21"/>
          <w:szCs w:val="21"/>
          <w:lang w:val="en-US"/>
        </w:rPr>
        <w:t>. </w:t>
      </w:r>
      <w:hyperlink r:id="rId57" w:history="1">
        <w:r w:rsidRPr="00B81CAA">
          <w:rPr>
            <w:rStyle w:val="a4"/>
            <w:rFonts w:ascii="Noto Sans" w:hAnsi="Noto Sans" w:cs="Noto Sans"/>
            <w:color w:val="006798"/>
            <w:sz w:val="21"/>
            <w:szCs w:val="21"/>
            <w:lang w:val="en-US"/>
          </w:rPr>
          <w:t>https://elibrary.ru/pmyeeq</w:t>
        </w:r>
      </w:hyperlink>
      <w:r w:rsidRPr="00B81CAA">
        <w:rPr>
          <w:rFonts w:ascii="Noto Sans" w:hAnsi="Noto Sans" w:cs="Noto Sans"/>
          <w:sz w:val="21"/>
          <w:szCs w:val="21"/>
          <w:lang w:val="en-US"/>
        </w:rPr>
        <w:t>.</w:t>
      </w:r>
    </w:p>
    <w:p w14:paraId="4763CF6C" w14:textId="77777777" w:rsidR="00B81CAA" w:rsidRPr="00B81CAA" w:rsidRDefault="00B81CAA" w:rsidP="00B81CAA">
      <w:pPr>
        <w:pStyle w:val="a3"/>
        <w:shd w:val="clear" w:color="auto" w:fill="FFFFFF"/>
        <w:rPr>
          <w:rFonts w:ascii="Noto Sans" w:hAnsi="Noto Sans" w:cs="Noto Sans"/>
          <w:sz w:val="21"/>
          <w:szCs w:val="21"/>
          <w:lang w:val="en-US"/>
        </w:rPr>
      </w:pPr>
      <w:r w:rsidRPr="00B81CAA">
        <w:rPr>
          <w:rFonts w:ascii="Noto Sans" w:hAnsi="Noto Sans" w:cs="Noto Sans"/>
          <w:sz w:val="21"/>
          <w:szCs w:val="21"/>
          <w:lang w:val="en-US"/>
        </w:rPr>
        <w:t>47. Shava, E., Doorgapersad, S. V. (2021) Talent management: A'recipe'for public service delivery in the fourth industrial revolution. International Journal of Research in Business and Social Science (2147–4478), 10 (8), 138–148. </w:t>
      </w:r>
      <w:r>
        <w:rPr>
          <w:rFonts w:ascii="Noto Sans" w:hAnsi="Noto Sans" w:cs="Noto Sans"/>
          <w:sz w:val="21"/>
          <w:szCs w:val="21"/>
        </w:rPr>
        <w:fldChar w:fldCharType="begin"/>
      </w:r>
      <w:r w:rsidRPr="00B81CAA">
        <w:rPr>
          <w:rFonts w:ascii="Noto Sans" w:hAnsi="Noto Sans" w:cs="Noto Sans"/>
          <w:sz w:val="21"/>
          <w:szCs w:val="21"/>
          <w:lang w:val="en-US"/>
        </w:rPr>
        <w:instrText xml:space="preserve"> HYPERLINK "https://doi.org/10.20525/" </w:instrText>
      </w:r>
      <w:r>
        <w:rPr>
          <w:rFonts w:ascii="Noto Sans" w:hAnsi="Noto Sans" w:cs="Noto Sans"/>
          <w:sz w:val="21"/>
          <w:szCs w:val="21"/>
        </w:rPr>
        <w:fldChar w:fldCharType="separate"/>
      </w:r>
      <w:r w:rsidRPr="00B81CAA">
        <w:rPr>
          <w:rStyle w:val="a4"/>
          <w:rFonts w:ascii="Noto Sans" w:hAnsi="Noto Sans" w:cs="Noto Sans"/>
          <w:color w:val="006798"/>
          <w:sz w:val="21"/>
          <w:szCs w:val="21"/>
          <w:lang w:val="en-US"/>
        </w:rPr>
        <w:t>https://doi.org/10.20525/</w:t>
      </w:r>
      <w:r>
        <w:rPr>
          <w:rFonts w:ascii="Noto Sans" w:hAnsi="Noto Sans" w:cs="Noto Sans"/>
          <w:sz w:val="21"/>
          <w:szCs w:val="21"/>
        </w:rPr>
        <w:fldChar w:fldCharType="end"/>
      </w:r>
      <w:r w:rsidRPr="00B81CAA">
        <w:rPr>
          <w:rFonts w:ascii="Noto Sans" w:hAnsi="Noto Sans" w:cs="Noto Sans"/>
          <w:sz w:val="21"/>
          <w:szCs w:val="21"/>
          <w:lang w:val="en-US"/>
        </w:rPr>
        <w:t> </w:t>
      </w:r>
      <w:proofErr w:type="gramStart"/>
      <w:r w:rsidRPr="00B81CAA">
        <w:rPr>
          <w:rFonts w:ascii="Noto Sans" w:hAnsi="Noto Sans" w:cs="Noto Sans"/>
          <w:sz w:val="21"/>
          <w:szCs w:val="21"/>
          <w:lang w:val="en-US"/>
        </w:rPr>
        <w:t>ijrbs.v</w:t>
      </w:r>
      <w:proofErr w:type="gramEnd"/>
      <w:r w:rsidRPr="00B81CAA">
        <w:rPr>
          <w:rFonts w:ascii="Noto Sans" w:hAnsi="Noto Sans" w:cs="Noto Sans"/>
          <w:sz w:val="21"/>
          <w:szCs w:val="21"/>
          <w:lang w:val="en-US"/>
        </w:rPr>
        <w:t>10i8.1504. </w:t>
      </w:r>
      <w:hyperlink r:id="rId58" w:history="1">
        <w:r w:rsidRPr="00B81CAA">
          <w:rPr>
            <w:rStyle w:val="a4"/>
            <w:rFonts w:ascii="Noto Sans" w:hAnsi="Noto Sans" w:cs="Noto Sans"/>
            <w:color w:val="006798"/>
            <w:sz w:val="21"/>
            <w:szCs w:val="21"/>
            <w:lang w:val="en-US"/>
          </w:rPr>
          <w:t>https://elibrary.ru/culbmq</w:t>
        </w:r>
      </w:hyperlink>
      <w:r w:rsidRPr="00B81CAA">
        <w:rPr>
          <w:rFonts w:ascii="Noto Sans" w:hAnsi="Noto Sans" w:cs="Noto Sans"/>
          <w:sz w:val="21"/>
          <w:szCs w:val="21"/>
          <w:lang w:val="en-US"/>
        </w:rPr>
        <w:t>.</w:t>
      </w:r>
    </w:p>
    <w:p w14:paraId="5B1935EE" w14:textId="77777777" w:rsidR="00B81CAA" w:rsidRDefault="00B81CAA" w:rsidP="00B81CAA">
      <w:pPr>
        <w:pStyle w:val="a3"/>
        <w:shd w:val="clear" w:color="auto" w:fill="FFFFFF"/>
        <w:rPr>
          <w:rFonts w:ascii="Noto Sans" w:hAnsi="Noto Sans" w:cs="Noto Sans"/>
          <w:sz w:val="21"/>
          <w:szCs w:val="21"/>
        </w:rPr>
      </w:pPr>
      <w:r w:rsidRPr="00B81CAA">
        <w:rPr>
          <w:rFonts w:ascii="Noto Sans" w:hAnsi="Noto Sans" w:cs="Noto Sans"/>
          <w:sz w:val="21"/>
          <w:szCs w:val="21"/>
          <w:lang w:val="en-US"/>
        </w:rPr>
        <w:t>48. Herm, L.V., Janiesch, Ch., Helm, A., Imgrund, F., Hofmann, A., Winkelmann, A. (2023) A framework for implementing robotic process automation projects. Information Systems and e-Business Management, 21 (1), 1–35. </w:t>
      </w:r>
      <w:hyperlink r:id="rId59" w:history="1">
        <w:r w:rsidRPr="00B81CAA">
          <w:rPr>
            <w:rStyle w:val="a4"/>
            <w:rFonts w:ascii="Noto Sans" w:hAnsi="Noto Sans" w:cs="Noto Sans"/>
            <w:color w:val="006798"/>
            <w:sz w:val="21"/>
            <w:szCs w:val="21"/>
            <w:lang w:val="en-US"/>
          </w:rPr>
          <w:t>https://doi.org/10.1007/s10257-022-00553-8</w:t>
        </w:r>
      </w:hyperlink>
      <w:r w:rsidRPr="00B81CAA">
        <w:rPr>
          <w:rFonts w:ascii="Noto Sans" w:hAnsi="Noto Sans" w:cs="Noto Sans"/>
          <w:sz w:val="21"/>
          <w:szCs w:val="21"/>
          <w:lang w:val="en-US"/>
        </w:rPr>
        <w:t>. </w:t>
      </w:r>
      <w:hyperlink r:id="rId60" w:history="1">
        <w:r>
          <w:rPr>
            <w:rStyle w:val="a4"/>
            <w:rFonts w:ascii="Noto Sans" w:hAnsi="Noto Sans" w:cs="Noto Sans"/>
            <w:color w:val="006798"/>
            <w:sz w:val="21"/>
            <w:szCs w:val="21"/>
          </w:rPr>
          <w:t>https://elibrary.ru/yoxind</w:t>
        </w:r>
      </w:hyperlink>
      <w:r>
        <w:rPr>
          <w:rFonts w:ascii="Noto Sans" w:hAnsi="Noto Sans" w:cs="Noto Sans"/>
          <w:sz w:val="21"/>
          <w:szCs w:val="21"/>
        </w:rPr>
        <w:t>.</w:t>
      </w:r>
    </w:p>
    <w:p w14:paraId="2CCA8380" w14:textId="77777777" w:rsidR="00230797" w:rsidRDefault="00230797"/>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AA"/>
    <w:rsid w:val="00230797"/>
    <w:rsid w:val="00B81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4C52"/>
  <w15:chartTrackingRefBased/>
  <w15:docId w15:val="{5E838905-36C9-493E-AF2F-CD77BC89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C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B81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zyfwda" TargetMode="External"/><Relationship Id="rId18" Type="http://schemas.openxmlformats.org/officeDocument/2006/relationships/hyperlink" Target="https://doi.org/10.1016/j.heliyon.2023.e14694" TargetMode="External"/><Relationship Id="rId26" Type="http://schemas.openxmlformats.org/officeDocument/2006/relationships/hyperlink" Target="https://elibrary.ru/zmqieb" TargetMode="External"/><Relationship Id="rId39" Type="http://schemas.openxmlformats.org/officeDocument/2006/relationships/hyperlink" Target="https://elibrary.ru/hfqeos" TargetMode="External"/><Relationship Id="rId21" Type="http://schemas.openxmlformats.org/officeDocument/2006/relationships/hyperlink" Target="https://elibrary.ru/ypfsrs" TargetMode="External"/><Relationship Id="rId34" Type="http://schemas.openxmlformats.org/officeDocument/2006/relationships/hyperlink" Target="https://elibrary.ru/fscrkz" TargetMode="External"/><Relationship Id="rId42" Type="http://schemas.openxmlformats.org/officeDocument/2006/relationships/hyperlink" Target="https://elibrary.ru/kzdehc" TargetMode="External"/><Relationship Id="rId47" Type="http://schemas.openxmlformats.org/officeDocument/2006/relationships/hyperlink" Target="https://elibrary.ru/vkulgm" TargetMode="External"/><Relationship Id="rId50" Type="http://schemas.openxmlformats.org/officeDocument/2006/relationships/hyperlink" Target="https://doi.org/10.4102/" TargetMode="External"/><Relationship Id="rId55" Type="http://schemas.openxmlformats.org/officeDocument/2006/relationships/hyperlink" Target="https://doi.org/10.33215/t02k1p32" TargetMode="External"/><Relationship Id="rId7" Type="http://schemas.openxmlformats.org/officeDocument/2006/relationships/hyperlink" Target="https://elibrary.ru/" TargetMode="External"/><Relationship Id="rId2" Type="http://schemas.openxmlformats.org/officeDocument/2006/relationships/settings" Target="settings.xml"/><Relationship Id="rId16" Type="http://schemas.openxmlformats.org/officeDocument/2006/relationships/hyperlink" Target="https://elibrary.ru/" TargetMode="External"/><Relationship Id="rId29" Type="http://schemas.openxmlformats.org/officeDocument/2006/relationships/hyperlink" Target="https://doi.org/10.3390/joitmc8010057" TargetMode="External"/><Relationship Id="rId11" Type="http://schemas.openxmlformats.org/officeDocument/2006/relationships/hyperlink" Target="https://doi.org/10.3390/admsci13020030" TargetMode="External"/><Relationship Id="rId24" Type="http://schemas.openxmlformats.org/officeDocument/2006/relationships/hyperlink" Target="https://doi.org/10.3390/jrfm16010031" TargetMode="External"/><Relationship Id="rId32" Type="http://schemas.openxmlformats.org/officeDocument/2006/relationships/hyperlink" Target="https://elibrary.ru/efynpi" TargetMode="External"/><Relationship Id="rId37" Type="http://schemas.openxmlformats.org/officeDocument/2006/relationships/hyperlink" Target="https://elibrary.ru/exipyk" TargetMode="External"/><Relationship Id="rId40" Type="http://schemas.openxmlformats.org/officeDocument/2006/relationships/hyperlink" Target="https://elibrary.ru/rqxlnb" TargetMode="External"/><Relationship Id="rId45" Type="http://schemas.openxmlformats.org/officeDocument/2006/relationships/hyperlink" Target="https://doi.org/10.3127/ajis.v28.3877" TargetMode="External"/><Relationship Id="rId53" Type="http://schemas.openxmlformats.org/officeDocument/2006/relationships/hyperlink" Target="https://doi.org/10.26668/businessreview/2023.v8i4" TargetMode="External"/><Relationship Id="rId58" Type="http://schemas.openxmlformats.org/officeDocument/2006/relationships/hyperlink" Target="https://elibrary.ru/culbmq" TargetMode="External"/><Relationship Id="rId5" Type="http://schemas.openxmlformats.org/officeDocument/2006/relationships/hyperlink" Target="https://elibrary.ru/uyikew" TargetMode="External"/><Relationship Id="rId61" Type="http://schemas.openxmlformats.org/officeDocument/2006/relationships/fontTable" Target="fontTable.xml"/><Relationship Id="rId19" Type="http://schemas.openxmlformats.org/officeDocument/2006/relationships/hyperlink" Target="https://elibrary.ru/khzhgp" TargetMode="External"/><Relationship Id="rId14" Type="http://schemas.openxmlformats.org/officeDocument/2006/relationships/hyperlink" Target="https://doi.org/10.33215/t02k1p32" TargetMode="External"/><Relationship Id="rId22" Type="http://schemas.openxmlformats.org/officeDocument/2006/relationships/hyperlink" Target="https://elibrary.ru/nqaldu" TargetMode="External"/><Relationship Id="rId27" Type="http://schemas.openxmlformats.org/officeDocument/2006/relationships/hyperlink" Target="https://elibrary.ru/khzhgp" TargetMode="External"/><Relationship Id="rId30" Type="http://schemas.openxmlformats.org/officeDocument/2006/relationships/hyperlink" Target="https://elibrary.ru/dqdenm" TargetMode="External"/><Relationship Id="rId35" Type="http://schemas.openxmlformats.org/officeDocument/2006/relationships/hyperlink" Target="https://doi.org/10.24425/mper.2023.146022" TargetMode="External"/><Relationship Id="rId43" Type="http://schemas.openxmlformats.org/officeDocument/2006/relationships/hyperlink" Target="https://elibrary.ru/mabxzy" TargetMode="External"/><Relationship Id="rId48" Type="http://schemas.openxmlformats.org/officeDocument/2006/relationships/hyperlink" Target="https://elibrary.ru/" TargetMode="External"/><Relationship Id="rId56" Type="http://schemas.openxmlformats.org/officeDocument/2006/relationships/hyperlink" Target="https://elibrary.ru/bahdqq" TargetMode="External"/><Relationship Id="rId8" Type="http://schemas.openxmlformats.org/officeDocument/2006/relationships/hyperlink" Target="https://elibrary.ru/ziumzm" TargetMode="External"/><Relationship Id="rId51" Type="http://schemas.openxmlformats.org/officeDocument/2006/relationships/hyperlink" Target="https://elibrary.ru/yjjijj" TargetMode="External"/><Relationship Id="rId3" Type="http://schemas.openxmlformats.org/officeDocument/2006/relationships/webSettings" Target="webSettings.xml"/><Relationship Id="rId12" Type="http://schemas.openxmlformats.org/officeDocument/2006/relationships/hyperlink" Target="https://elibrary.ru/eaxuyt" TargetMode="External"/><Relationship Id="rId17" Type="http://schemas.openxmlformats.org/officeDocument/2006/relationships/hyperlink" Target="https://elibrary.ru/" TargetMode="External"/><Relationship Id="rId25" Type="http://schemas.openxmlformats.org/officeDocument/2006/relationships/hyperlink" Target="https://elibrary.ru/oeybtw" TargetMode="External"/><Relationship Id="rId33" Type="http://schemas.openxmlformats.org/officeDocument/2006/relationships/hyperlink" Target="https://elibrary.ru/aoznkn" TargetMode="External"/><Relationship Id="rId38" Type="http://schemas.openxmlformats.org/officeDocument/2006/relationships/hyperlink" Target="https://elibrary.ru/tttlbu" TargetMode="External"/><Relationship Id="rId46" Type="http://schemas.openxmlformats.org/officeDocument/2006/relationships/hyperlink" Target="https://elibrary.ru/kfmtjr" TargetMode="External"/><Relationship Id="rId59" Type="http://schemas.openxmlformats.org/officeDocument/2006/relationships/hyperlink" Target="https://doi.org/10.1007/s10257-022-00553-8" TargetMode="External"/><Relationship Id="rId20" Type="http://schemas.openxmlformats.org/officeDocument/2006/relationships/hyperlink" Target="https://elibrary.ru/ghajot" TargetMode="External"/><Relationship Id="rId41" Type="http://schemas.openxmlformats.org/officeDocument/2006/relationships/hyperlink" Target="https://elibrary.ru/zbozao" TargetMode="External"/><Relationship Id="rId54" Type="http://schemas.openxmlformats.org/officeDocument/2006/relationships/hyperlink" Target="https://elibrary.ru/czjdj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ibrary.ru/hbfqrm" TargetMode="External"/><Relationship Id="rId15" Type="http://schemas.openxmlformats.org/officeDocument/2006/relationships/hyperlink" Target="https://elibrary.ru/aflmzf" TargetMode="External"/><Relationship Id="rId23" Type="http://schemas.openxmlformats.org/officeDocument/2006/relationships/hyperlink" Target="https://elibrary.ru/rcugyb" TargetMode="External"/><Relationship Id="rId28" Type="http://schemas.openxmlformats.org/officeDocument/2006/relationships/hyperlink" Target="https://elibrary.ru/zuamqa" TargetMode="External"/><Relationship Id="rId36" Type="http://schemas.openxmlformats.org/officeDocument/2006/relationships/hyperlink" Target="https://elibrary.ru/xziezq" TargetMode="External"/><Relationship Id="rId49" Type="http://schemas.openxmlformats.org/officeDocument/2006/relationships/hyperlink" Target="https://elibrary.ru/nolrxf" TargetMode="External"/><Relationship Id="rId57" Type="http://schemas.openxmlformats.org/officeDocument/2006/relationships/hyperlink" Target="https://elibrary.ru/pmyeeq" TargetMode="External"/><Relationship Id="rId10" Type="http://schemas.openxmlformats.org/officeDocument/2006/relationships/hyperlink" Target="https://elibrary.ru/upfusy" TargetMode="External"/><Relationship Id="rId31" Type="http://schemas.openxmlformats.org/officeDocument/2006/relationships/hyperlink" Target="https://elibrary.ru/wpbcni" TargetMode="External"/><Relationship Id="rId44" Type="http://schemas.openxmlformats.org/officeDocument/2006/relationships/hyperlink" Target="https://elibrary.ru/aylyeh" TargetMode="External"/><Relationship Id="rId52" Type="http://schemas.openxmlformats.org/officeDocument/2006/relationships/hyperlink" Target="https://elibrary.ru/tbqiyd" TargetMode="External"/><Relationship Id="rId60" Type="http://schemas.openxmlformats.org/officeDocument/2006/relationships/hyperlink" Target="https://elibrary.ru/yoxind" TargetMode="External"/><Relationship Id="rId4" Type="http://schemas.openxmlformats.org/officeDocument/2006/relationships/hyperlink" Target="https://doi.org/10.1007/s11747-022-00876-5" TargetMode="External"/><Relationship Id="rId9"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2648</Words>
  <Characters>15099</Characters>
  <Application>Microsoft Office Word</Application>
  <DocSecurity>0</DocSecurity>
  <Lines>125</Lines>
  <Paragraphs>35</Paragraphs>
  <ScaleCrop>false</ScaleCrop>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2025-06-30T14:40:00Z</dcterms:created>
  <dcterms:modified xsi:type="dcterms:W3CDTF">2025-06-30T14:40:00Z</dcterms:modified>
</cp:coreProperties>
</file>