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580C" w14:textId="77777777" w:rsidR="00F24B6C" w:rsidRPr="00F24B6C" w:rsidRDefault="00F24B6C" w:rsidP="00F24B6C">
      <w:pPr>
        <w:widowControl w:val="0"/>
        <w:tabs>
          <w:tab w:val="left" w:pos="542"/>
        </w:tabs>
        <w:autoSpaceDE w:val="0"/>
        <w:autoSpaceDN w:val="0"/>
        <w:spacing w:before="107" w:after="0" w:line="225" w:lineRule="auto"/>
        <w:ind w:left="347" w:right="38"/>
        <w:rPr>
          <w:rFonts w:ascii="Palatino Linotype" w:eastAsia="Palatino Linotype" w:hAnsi="Palatino Linotype" w:cs="Palatino Linotype"/>
          <w:kern w:val="0"/>
          <w14:ligatures w14:val="none"/>
        </w:rPr>
      </w:pPr>
      <w:r>
        <w:t xml:space="preserve">REFERENCES </w:t>
      </w:r>
    </w:p>
    <w:p w14:paraId="6125E15C" w14:textId="079711B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107" w:after="0" w:line="225" w:lineRule="auto"/>
        <w:ind w:left="107" w:right="38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sz w:val="19"/>
          <w:lang w:val="en-US"/>
          <w14:ligatures w14:val="none"/>
        </w:rPr>
        <w:t xml:space="preserve">SIMONENOK, A. V.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 xml:space="preserve">(2022). Southeast Asia in the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fight against Covid-19 pandemic. Regional trends and national specifics. </w:t>
      </w:r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:lang w:val="en-US"/>
          <w14:ligatures w14:val="none"/>
        </w:rPr>
        <w:t>Vostok. Afro-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:lang w:val="en-US"/>
          <w14:ligatures w14:val="none"/>
        </w:rPr>
        <w:t>Aziatskie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:lang w:val="en-US"/>
          <w14:ligatures w14:val="none"/>
        </w:rPr>
        <w:t>Obsh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:lang w:val="en-US"/>
          <w14:ligatures w14:val="none"/>
        </w:rPr>
        <w:t xml:space="preserve">-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10"/>
          <w:kern w:val="0"/>
          <w:lang w:val="en-US"/>
          <w14:ligatures w14:val="none"/>
        </w:rPr>
        <w:t>chestva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10"/>
          <w:kern w:val="0"/>
          <w:lang w:val="en-US"/>
          <w14:ligatures w14:val="none"/>
        </w:rPr>
        <w:t>:</w:t>
      </w:r>
      <w:r w:rsidRPr="00F24B6C">
        <w:rPr>
          <w:rFonts w:ascii="Palatino Linotype" w:eastAsia="Palatino Linotype" w:hAnsi="Palatino Linotype" w:cs="Palatino Linotype"/>
          <w:i/>
          <w:color w:val="231F20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10"/>
          <w:kern w:val="0"/>
          <w:lang w:val="en-US"/>
          <w14:ligatures w14:val="none"/>
        </w:rPr>
        <w:t>Istoriia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10"/>
          <w:kern w:val="0"/>
          <w:lang w:val="en-US"/>
          <w14:ligatures w14:val="none"/>
        </w:rPr>
        <w:t>i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10"/>
          <w:kern w:val="0"/>
          <w:lang w:val="en-US"/>
          <w14:ligatures w14:val="none"/>
        </w:rPr>
        <w:t>Sovremennost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spacing w:val="-10"/>
          <w:kern w:val="0"/>
          <w:lang w:val="en-US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10"/>
          <w:kern w:val="0"/>
          <w:lang w:val="en-US"/>
          <w14:ligatures w14:val="none"/>
        </w:rPr>
        <w:t>(2),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10"/>
          <w:kern w:val="0"/>
          <w:lang w:val="en-US"/>
          <w14:ligatures w14:val="none"/>
        </w:rPr>
        <w:t>177–191.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 xml:space="preserve"> </w:t>
      </w:r>
      <w:hyperlink r:id="rId5">
        <w:r w:rsidRPr="00F24B6C">
          <w:rPr>
            <w:rFonts w:ascii="Palatino Linotype" w:eastAsia="Palatino Linotype" w:hAnsi="Palatino Linotype" w:cs="Palatino Linotype"/>
            <w:color w:val="C81D4B"/>
            <w:spacing w:val="-10"/>
            <w:kern w:val="0"/>
            <w14:ligatures w14:val="none"/>
          </w:rPr>
          <w:t>https://</w:t>
        </w:r>
      </w:hyperlink>
      <w:r w:rsidRPr="00F24B6C">
        <w:rPr>
          <w:rFonts w:ascii="Palatino Linotype" w:eastAsia="Palatino Linotype" w:hAnsi="Palatino Linotype" w:cs="Palatino Linotype"/>
          <w:color w:val="C81D4B"/>
          <w:spacing w:val="-10"/>
          <w:kern w:val="0"/>
          <w14:ligatures w14:val="none"/>
        </w:rPr>
        <w:t xml:space="preserve"> </w:t>
      </w:r>
      <w:hyperlink r:id="rId6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doi.org/10.31857/S086919080016662-5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>.</w:t>
      </w:r>
    </w:p>
    <w:p w14:paraId="054371A6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552"/>
        </w:tabs>
        <w:autoSpaceDE w:val="0"/>
        <w:autoSpaceDN w:val="0"/>
        <w:spacing w:before="5" w:after="0" w:line="225" w:lineRule="auto"/>
        <w:ind w:left="107" w:right="42" w:firstLine="240"/>
        <w:jc w:val="both"/>
        <w:rPr>
          <w:rFonts w:ascii="Palatino Linotype" w:eastAsia="Palatino Linotype" w:hAnsi="Palatino Linotype" w:cs="Palatino Linotype"/>
          <w:kern w:val="0"/>
          <w:lang w:val="en-US"/>
          <w14:ligatures w14:val="none"/>
        </w:rPr>
      </w:pPr>
      <w:hyperlink r:id="rId7">
        <w:r w:rsidRPr="00F24B6C">
          <w:rPr>
            <w:rFonts w:ascii="Palatino Linotype" w:eastAsia="Palatino Linotype" w:hAnsi="Palatino Linotype" w:cs="Palatino Linotype"/>
            <w:color w:val="C81D4B"/>
            <w:w w:val="90"/>
            <w:kern w:val="0"/>
            <w:sz w:val="19"/>
            <w:lang w:val="en-US"/>
            <w14:ligatures w14:val="none"/>
          </w:rPr>
          <w:t>ROGOZHIN, A. A.</w:t>
        </w:r>
      </w:hyperlink>
      <w:r w:rsidRPr="00F24B6C">
        <w:rPr>
          <w:rFonts w:ascii="Palatino Linotype" w:eastAsia="Palatino Linotype" w:hAnsi="Palatino Linotype" w:cs="Palatino Linotype"/>
          <w:color w:val="C81D4B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(2021).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Mergers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and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acquisi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-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tions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 in Southeast Asia under Covid-19. </w:t>
      </w:r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:lang w:val="en-US"/>
          <w14:ligatures w14:val="none"/>
        </w:rPr>
        <w:t xml:space="preserve">South East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4"/>
          <w:kern w:val="0"/>
          <w:lang w:val="en-US"/>
          <w14:ligatures w14:val="none"/>
        </w:rPr>
        <w:t>Asia: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4"/>
          <w:kern w:val="0"/>
          <w:lang w:val="en-US"/>
          <w14:ligatures w14:val="none"/>
        </w:rPr>
        <w:t>Actual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4"/>
          <w:kern w:val="0"/>
          <w:lang w:val="en-US"/>
          <w14:ligatures w14:val="none"/>
        </w:rPr>
        <w:t>Problems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4"/>
          <w:kern w:val="0"/>
          <w:lang w:val="en-US"/>
          <w14:ligatures w14:val="none"/>
        </w:rPr>
        <w:t>of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4"/>
          <w:kern w:val="0"/>
          <w:lang w:val="en-US"/>
          <w14:ligatures w14:val="none"/>
        </w:rPr>
        <w:t>Development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kern w:val="0"/>
          <w:lang w:val="en-US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4"/>
          <w:kern w:val="0"/>
          <w:lang w:val="en-US"/>
          <w14:ligatures w14:val="none"/>
        </w:rPr>
        <w:t>1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kern w:val="0"/>
          <w:lang w:val="en-US"/>
          <w14:ligatures w14:val="none"/>
        </w:rPr>
        <w:t>(1),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kern w:val="0"/>
          <w:lang w:val="en-US"/>
          <w14:ligatures w14:val="none"/>
        </w:rPr>
        <w:t xml:space="preserve">47–54. </w:t>
      </w:r>
      <w:hyperlink r:id="rId8">
        <w:r w:rsidRPr="00F24B6C">
          <w:rPr>
            <w:rFonts w:ascii="Palatino Linotype" w:eastAsia="Palatino Linotype" w:hAnsi="Palatino Linotype" w:cs="Palatino Linotype"/>
            <w:color w:val="C81D4B"/>
            <w:spacing w:val="-4"/>
            <w:kern w:val="0"/>
            <w:lang w:val="en-US"/>
            <w14:ligatures w14:val="none"/>
          </w:rPr>
          <w:t>https://doi.org/10.31696/2072-8271-2021-1-1-50-</w:t>
        </w:r>
      </w:hyperlink>
      <w:r w:rsidRPr="00F24B6C">
        <w:rPr>
          <w:rFonts w:ascii="Palatino Linotype" w:eastAsia="Palatino Linotype" w:hAnsi="Palatino Linotype" w:cs="Palatino Linotype"/>
          <w:color w:val="C81D4B"/>
          <w:spacing w:val="-4"/>
          <w:kern w:val="0"/>
          <w:lang w:val="en-US"/>
          <w14:ligatures w14:val="none"/>
        </w:rPr>
        <w:t xml:space="preserve"> </w:t>
      </w:r>
      <w:hyperlink r:id="rId9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:lang w:val="en-US"/>
            <w14:ligatures w14:val="none"/>
          </w:rPr>
          <w:t>047-054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:lang w:val="en-US"/>
          <w14:ligatures w14:val="none"/>
        </w:rPr>
        <w:t>.</w:t>
      </w:r>
    </w:p>
    <w:p w14:paraId="076B9E03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556"/>
        </w:tabs>
        <w:autoSpaceDE w:val="0"/>
        <w:autoSpaceDN w:val="0"/>
        <w:spacing w:before="5" w:after="0" w:line="225" w:lineRule="auto"/>
        <w:ind w:left="107" w:right="42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 xml:space="preserve">REGNOVSKIY, V. I.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(2022). The influence of ex- ternal major players on regional security in South- east Asia. </w:t>
      </w:r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14:ligatures w14:val="none"/>
        </w:rPr>
        <w:t xml:space="preserve">East Asia: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14:ligatures w14:val="none"/>
        </w:rPr>
        <w:t>Facts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14:ligatures w14:val="none"/>
        </w:rPr>
        <w:t>and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14:ligatures w14:val="none"/>
        </w:rPr>
        <w:t xml:space="preserve"> Analytics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14:ligatures w14:val="none"/>
        </w:rPr>
        <w:t xml:space="preserve">, (2), 23–31. </w:t>
      </w:r>
      <w:hyperlink r:id="rId10">
        <w:r w:rsidRPr="00F24B6C">
          <w:rPr>
            <w:rFonts w:ascii="Palatino Linotype" w:eastAsia="Palatino Linotype" w:hAnsi="Palatino Linotype" w:cs="Palatino Linotype"/>
            <w:color w:val="C81D4B"/>
            <w:spacing w:val="-6"/>
            <w:kern w:val="0"/>
            <w14:ligatures w14:val="none"/>
          </w:rPr>
          <w:t>https://doi.org/10.24412/2686-7702-2022-2-23-31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14:ligatures w14:val="none"/>
        </w:rPr>
        <w:t>.</w:t>
      </w:r>
    </w:p>
    <w:p w14:paraId="46998F1D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563"/>
        </w:tabs>
        <w:autoSpaceDE w:val="0"/>
        <w:autoSpaceDN w:val="0"/>
        <w:spacing w:before="4" w:after="0" w:line="225" w:lineRule="auto"/>
        <w:ind w:left="107" w:right="42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 xml:space="preserve">ACHARYA, A.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(2013).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Power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shift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or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paradigm shift?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China's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rise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and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Asia's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emerging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security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or-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>der.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>International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>Studies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>Quarterly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color w:val="231F20"/>
          <w:spacing w:val="-1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>58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14:ligatures w14:val="none"/>
        </w:rPr>
        <w:t>(1),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14:ligatures w14:val="none"/>
        </w:rPr>
        <w:t xml:space="preserve">158–173. </w:t>
      </w:r>
      <w:hyperlink r:id="rId11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https://doi.org/10.1111/isqu.12084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>.</w:t>
      </w:r>
    </w:p>
    <w:p w14:paraId="0C1423F4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537"/>
        </w:tabs>
        <w:autoSpaceDE w:val="0"/>
        <w:autoSpaceDN w:val="0"/>
        <w:spacing w:before="4" w:after="0" w:line="225" w:lineRule="auto"/>
        <w:ind w:left="107" w:right="42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 xml:space="preserve">KEI, K.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(2018).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The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concept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of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“hedging”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w w:val="90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revis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-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>ited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>: The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>case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>of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>Japan's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>foreign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>policy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>strategy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 xml:space="preserve">in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 xml:space="preserve">East Asia’s power shift.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w w:val="90"/>
          <w:kern w:val="0"/>
          <w14:ligatures w14:val="none"/>
        </w:rPr>
        <w:t>International Studies Review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14:ligatures w14:val="none"/>
        </w:rPr>
        <w:t xml:space="preserve">,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14:ligatures w14:val="none"/>
        </w:rPr>
        <w:t>20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14:ligatures w14:val="none"/>
        </w:rPr>
        <w:t>(4),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14:ligatures w14:val="none"/>
        </w:rPr>
        <w:t>633–660.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kern w:val="0"/>
          <w14:ligatures w14:val="none"/>
        </w:rPr>
        <w:t xml:space="preserve"> </w:t>
      </w:r>
      <w:hyperlink r:id="rId12">
        <w:r w:rsidRPr="00F24B6C">
          <w:rPr>
            <w:rFonts w:ascii="Palatino Linotype" w:eastAsia="Palatino Linotype" w:hAnsi="Palatino Linotype" w:cs="Palatino Linotype"/>
            <w:color w:val="C81D4B"/>
            <w:spacing w:val="-7"/>
            <w:kern w:val="0"/>
            <w14:ligatures w14:val="none"/>
          </w:rPr>
          <w:t>https://doi.org/10.1093/isr/vix059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7"/>
          <w:kern w:val="0"/>
          <w14:ligatures w14:val="none"/>
        </w:rPr>
        <w:t>.</w:t>
      </w:r>
    </w:p>
    <w:p w14:paraId="7BB40800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549"/>
        </w:tabs>
        <w:autoSpaceDE w:val="0"/>
        <w:autoSpaceDN w:val="0"/>
        <w:spacing w:before="4" w:after="0" w:line="225" w:lineRule="auto"/>
        <w:ind w:left="107" w:right="42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 xml:space="preserve">HIEP, L. H.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(2013).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Vietnam’s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hedging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strategy 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>against</w:t>
      </w:r>
      <w:r w:rsidRPr="00F24B6C">
        <w:rPr>
          <w:rFonts w:ascii="Palatino Linotype" w:eastAsia="Palatino Linotype" w:hAnsi="Palatino Linotype" w:cs="Palatino Linotype"/>
          <w:color w:val="231F20"/>
          <w:spacing w:val="-1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>China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>since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>normalization.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14:ligatures w14:val="none"/>
        </w:rPr>
        <w:t>Contemporary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kern w:val="0"/>
          <w14:ligatures w14:val="none"/>
        </w:rPr>
        <w:t>Southeast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kern w:val="0"/>
          <w14:ligatures w14:val="none"/>
        </w:rPr>
        <w:t xml:space="preserve"> Asia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14:ligatures w14:val="none"/>
        </w:rPr>
        <w:t xml:space="preserve">, </w:t>
      </w:r>
      <w:r w:rsidRPr="00F24B6C">
        <w:rPr>
          <w:rFonts w:ascii="Palatino Linotype" w:eastAsia="Palatino Linotype" w:hAnsi="Palatino Linotype" w:cs="Palatino Linotype"/>
          <w:i/>
          <w:color w:val="231F20"/>
          <w:kern w:val="0"/>
          <w14:ligatures w14:val="none"/>
        </w:rPr>
        <w:t>35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14:ligatures w14:val="none"/>
        </w:rPr>
        <w:t xml:space="preserve">(3), 333–368. </w:t>
      </w:r>
      <w:hyperlink r:id="rId13">
        <w:r w:rsidRPr="00F24B6C">
          <w:rPr>
            <w:rFonts w:ascii="Palatino Linotype" w:eastAsia="Palatino Linotype" w:hAnsi="Palatino Linotype" w:cs="Palatino Linotype"/>
            <w:color w:val="C81D4B"/>
            <w:kern w:val="0"/>
            <w14:ligatures w14:val="none"/>
          </w:rPr>
          <w:t>https://doi.org/</w:t>
        </w:r>
      </w:hyperlink>
      <w:r w:rsidRPr="00F24B6C">
        <w:rPr>
          <w:rFonts w:ascii="Palatino Linotype" w:eastAsia="Palatino Linotype" w:hAnsi="Palatino Linotype" w:cs="Palatino Linotype"/>
          <w:color w:val="C81D4B"/>
          <w:kern w:val="0"/>
          <w14:ligatures w14:val="none"/>
        </w:rPr>
        <w:t xml:space="preserve"> </w:t>
      </w:r>
      <w:hyperlink r:id="rId14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10.1355/cs35-3b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>.</w:t>
      </w:r>
    </w:p>
    <w:p w14:paraId="44A3E954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before="4" w:after="0" w:line="225" w:lineRule="auto"/>
        <w:ind w:left="107" w:right="42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 xml:space="preserve">LARIONOVA, M.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(2020). Conceptualizing soft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 xml:space="preserve">balancing beyond Cold War. </w:t>
      </w:r>
      <w:proofErr w:type="spellStart"/>
      <w:proofErr w:type="gramStart"/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What“</w:t>
      </w:r>
      <w:proofErr w:type="gramEnd"/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s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 xml:space="preserve"> changed, what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 xml:space="preserve">remains the same. </w:t>
      </w:r>
      <w:r w:rsidRPr="00F24B6C">
        <w:rPr>
          <w:rFonts w:ascii="Palatino Linotype" w:eastAsia="Palatino Linotype" w:hAnsi="Palatino Linotype" w:cs="Palatino Linotype"/>
          <w:i/>
          <w:color w:val="231F20"/>
          <w:kern w:val="0"/>
          <w:lang w:val="en-US"/>
          <w14:ligatures w14:val="none"/>
        </w:rPr>
        <w:t>Central European Journal of International and Security Studies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 xml:space="preserve">, </w:t>
      </w:r>
      <w:r w:rsidRPr="00F24B6C">
        <w:rPr>
          <w:rFonts w:ascii="Palatino Linotype" w:eastAsia="Palatino Linotype" w:hAnsi="Palatino Linotype" w:cs="Palatino Linotype"/>
          <w:i/>
          <w:color w:val="231F20"/>
          <w:kern w:val="0"/>
          <w:lang w:val="en-US"/>
          <w14:ligatures w14:val="none"/>
        </w:rPr>
        <w:t>14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 xml:space="preserve">(3), 65–91. </w:t>
      </w:r>
      <w:hyperlink r:id="rId15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https://doi.org/10.51870/cejiss.a140303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>.</w:t>
      </w:r>
    </w:p>
    <w:p w14:paraId="5F3B02C5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541"/>
        </w:tabs>
        <w:autoSpaceDE w:val="0"/>
        <w:autoSpaceDN w:val="0"/>
        <w:spacing w:before="5" w:after="0" w:line="225" w:lineRule="auto"/>
        <w:ind w:left="107" w:right="42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 xml:space="preserve">KASSAB, H. S.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(2023).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What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is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the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Indo-Pacific? Genealogy, securitization, and the multipolar sys-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:lang w:val="en-US"/>
          <w14:ligatures w14:val="none"/>
        </w:rPr>
        <w:t>tem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:lang w:val="en-US"/>
          <w14:ligatures w14:val="none"/>
        </w:rPr>
        <w:t>.</w:t>
      </w:r>
      <w:r w:rsidRPr="00F24B6C">
        <w:rPr>
          <w:rFonts w:ascii="Palatino Linotype" w:eastAsia="Palatino Linotype" w:hAnsi="Palatino Linotype" w:cs="Palatino Linotype"/>
          <w:color w:val="231F20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14:ligatures w14:val="none"/>
        </w:rPr>
        <w:t>Chinese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12"/>
          <w:kern w:val="0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14:ligatures w14:val="none"/>
        </w:rPr>
        <w:t>Political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12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14:ligatures w14:val="none"/>
        </w:rPr>
        <w:t>Science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11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14:ligatures w14:val="none"/>
        </w:rPr>
        <w:t>Review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>.</w:t>
      </w:r>
      <w:r w:rsidRPr="00F24B6C">
        <w:rPr>
          <w:rFonts w:ascii="Palatino Linotype" w:eastAsia="Palatino Linotype" w:hAnsi="Palatino Linotype" w:cs="Palatino Linotype"/>
          <w:color w:val="231F20"/>
          <w:spacing w:val="-12"/>
          <w:kern w:val="0"/>
          <w14:ligatures w14:val="none"/>
        </w:rPr>
        <w:t xml:space="preserve"> </w:t>
      </w:r>
      <w:hyperlink r:id="rId16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https://doi.</w:t>
        </w:r>
      </w:hyperlink>
      <w:r w:rsidRPr="00F24B6C">
        <w:rPr>
          <w:rFonts w:ascii="Palatino Linotype" w:eastAsia="Palatino Linotype" w:hAnsi="Palatino Linotype" w:cs="Palatino Linotype"/>
          <w:color w:val="C81D4B"/>
          <w:spacing w:val="-2"/>
          <w:kern w:val="0"/>
          <w14:ligatures w14:val="none"/>
        </w:rPr>
        <w:t xml:space="preserve"> </w:t>
      </w:r>
      <w:hyperlink r:id="rId17">
        <w:proofErr w:type="spellStart"/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org</w:t>
        </w:r>
        <w:proofErr w:type="spellEnd"/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/10.1007/s41111-023-00233-z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>.</w:t>
      </w:r>
    </w:p>
    <w:p w14:paraId="75E635CD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538"/>
        </w:tabs>
        <w:autoSpaceDE w:val="0"/>
        <w:autoSpaceDN w:val="0"/>
        <w:spacing w:before="4" w:after="0" w:line="225" w:lineRule="auto"/>
        <w:ind w:left="107" w:right="42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sz w:val="19"/>
          <w:lang w:val="en-US"/>
          <w14:ligatures w14:val="none"/>
        </w:rPr>
        <w:t>DYSON,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sz w:val="19"/>
          <w:lang w:val="en-US"/>
          <w14:ligatures w14:val="none"/>
        </w:rPr>
        <w:t>K.,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sz w:val="19"/>
          <w:lang w:val="en-US"/>
          <w14:ligatures w14:val="none"/>
        </w:rPr>
        <w:t>&amp;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sz w:val="19"/>
          <w:lang w:val="en-US"/>
          <w14:ligatures w14:val="none"/>
        </w:rPr>
        <w:t>SEPOS,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sz w:val="19"/>
          <w:lang w:val="en-US"/>
          <w14:ligatures w14:val="none"/>
        </w:rPr>
        <w:t>A.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>(2010).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>Differentiation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>as design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>principle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>and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>as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>tool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>in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>the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>political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 xml:space="preserve">manage-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ment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 xml:space="preserve"> of European integration. In K. Dyson, &amp; A. Se-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pos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(Eds.)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:lang w:val="en-US"/>
          <w14:ligatures w14:val="none"/>
        </w:rPr>
        <w:t>Which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5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:lang w:val="en-US"/>
          <w14:ligatures w14:val="none"/>
        </w:rPr>
        <w:t>Europe?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(pp.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3–23).</w:t>
      </w:r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14:ligatures w14:val="none"/>
        </w:rPr>
        <w:t>Palgrave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spacing w:val="-4"/>
          <w:w w:val="90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14:ligatures w14:val="none"/>
        </w:rPr>
        <w:t xml:space="preserve">Mac-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14:ligatures w14:val="none"/>
        </w:rPr>
        <w:t>millan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14:ligatures w14:val="none"/>
        </w:rPr>
        <w:t>.</w:t>
      </w:r>
      <w:r w:rsidRPr="00F24B6C">
        <w:rPr>
          <w:rFonts w:ascii="Palatino Linotype" w:eastAsia="Palatino Linotype" w:hAnsi="Palatino Linotype" w:cs="Palatino Linotype"/>
          <w:color w:val="231F20"/>
          <w:spacing w:val="-16"/>
          <w:kern w:val="0"/>
          <w14:ligatures w14:val="none"/>
        </w:rPr>
        <w:t xml:space="preserve"> </w:t>
      </w:r>
      <w:hyperlink r:id="rId18">
        <w:r w:rsidRPr="00F24B6C">
          <w:rPr>
            <w:rFonts w:ascii="Palatino Linotype" w:eastAsia="Palatino Linotype" w:hAnsi="Palatino Linotype" w:cs="Palatino Linotype"/>
            <w:color w:val="C81D4B"/>
            <w:spacing w:val="-6"/>
            <w:kern w:val="0"/>
            <w14:ligatures w14:val="none"/>
          </w:rPr>
          <w:t>https://doi.org/10.1057/9780230289529_1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14:ligatures w14:val="none"/>
        </w:rPr>
        <w:t>.</w:t>
      </w:r>
    </w:p>
    <w:p w14:paraId="1A3A975A" w14:textId="0FB2BD25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80" w:lineRule="exact"/>
        <w:ind w:left="0" w:firstLine="284"/>
        <w:rPr>
          <w:rFonts w:ascii="Palatino Linotype" w:eastAsia="Palatino Linotype" w:hAnsi="Palatino Linotype" w:cs="Palatino Linotype"/>
          <w:kern w:val="0"/>
          <w:lang w:val="en-US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>KÖLLNER,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>P.,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>PATMAN,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>R.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>G.,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>&amp;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>KIGLICS,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>B.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lang w:val="en-US"/>
          <w14:ligatures w14:val="none"/>
        </w:rPr>
        <w:t>(2022).</w:t>
      </w:r>
      <w:r w:rsidRPr="00F24B6C">
        <w:rPr>
          <w:rFonts w:ascii="Palatino Linotype" w:eastAsia="Palatino Linotype" w:hAnsi="Palatino Linotype" w:cs="Palatino Linotype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Times New Roman" w:cs="Times New Roman"/>
          <w:color w:val="231F20"/>
          <w:w w:val="90"/>
          <w:kern w:val="0"/>
          <w:lang w:val="en-US"/>
          <w14:ligatures w14:val="none"/>
        </w:rPr>
        <w:t>From</w:t>
      </w:r>
      <w:r w:rsidRPr="00F24B6C">
        <w:rPr>
          <w:rFonts w:ascii="Palatino Linotype" w:eastAsia="Times New Roman" w:hAnsi="Times New Roman" w:cs="Times New Roman"/>
          <w:color w:val="231F20"/>
          <w:spacing w:val="-9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Times New Roman" w:cs="Times New Roman"/>
          <w:color w:val="231F20"/>
          <w:w w:val="90"/>
          <w:kern w:val="0"/>
          <w:lang w:val="en-US"/>
          <w14:ligatures w14:val="none"/>
        </w:rPr>
        <w:t>Asia-Pacific</w:t>
      </w:r>
      <w:r w:rsidRPr="00F24B6C">
        <w:rPr>
          <w:rFonts w:ascii="Palatino Linotype" w:eastAsia="Times New Roman" w:hAnsi="Times New Roman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Times New Roman" w:cs="Times New Roman"/>
          <w:color w:val="231F20"/>
          <w:w w:val="90"/>
          <w:kern w:val="0"/>
          <w:lang w:val="en-US"/>
          <w14:ligatures w14:val="none"/>
        </w:rPr>
        <w:t>to</w:t>
      </w:r>
      <w:r w:rsidRPr="00F24B6C">
        <w:rPr>
          <w:rFonts w:ascii="Palatino Linotype" w:eastAsia="Times New Roman" w:hAnsi="Times New Roman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Times New Roman" w:cs="Times New Roman"/>
          <w:color w:val="231F20"/>
          <w:w w:val="90"/>
          <w:kern w:val="0"/>
          <w:lang w:val="en-US"/>
          <w14:ligatures w14:val="none"/>
        </w:rPr>
        <w:t>Indo-Pacific:</w:t>
      </w:r>
      <w:r w:rsidRPr="00F24B6C">
        <w:rPr>
          <w:rFonts w:ascii="Palatino Linotype" w:eastAsia="Times New Roman" w:hAnsi="Times New Roman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Times New Roman" w:cs="Times New Roman"/>
          <w:color w:val="231F20"/>
          <w:w w:val="90"/>
          <w:kern w:val="0"/>
          <w:lang w:val="en-US"/>
          <w14:ligatures w14:val="none"/>
        </w:rPr>
        <w:t>Diplomacy</w:t>
      </w:r>
      <w:r w:rsidRPr="00F24B6C">
        <w:rPr>
          <w:rFonts w:ascii="Palatino Linotype" w:eastAsia="Times New Roman" w:hAnsi="Times New Roman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Times New Roman" w:cs="Times New Roman"/>
          <w:color w:val="231F20"/>
          <w:w w:val="90"/>
          <w:kern w:val="0"/>
          <w:lang w:val="en-US"/>
          <w14:ligatures w14:val="none"/>
        </w:rPr>
        <w:t>in</w:t>
      </w:r>
      <w:r w:rsidRPr="00F24B6C">
        <w:rPr>
          <w:rFonts w:ascii="Palatino Linotype" w:eastAsia="Times New Roman" w:hAnsi="Times New Roman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Times New Roman" w:cs="Times New Roman"/>
          <w:color w:val="231F20"/>
          <w:spacing w:val="-5"/>
          <w:w w:val="90"/>
          <w:kern w:val="0"/>
          <w:lang w:val="en-US"/>
          <w14:ligatures w14:val="none"/>
        </w:rPr>
        <w:t>an</w:t>
      </w:r>
      <w:r w:rsidRPr="00F24B6C">
        <w:rPr>
          <w:rFonts w:ascii="Palatino Linotype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Emerging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Strategic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Space.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In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R.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G.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Patman,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P.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Köll</w:t>
      </w:r>
      <w:proofErr w:type="spellEnd"/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 xml:space="preserve">- </w:t>
      </w:r>
      <w:proofErr w:type="spellStart"/>
      <w:r w:rsidRPr="00F24B6C">
        <w:rPr>
          <w:rFonts w:ascii="Palatino Linotype" w:eastAsia="Times New Roman" w:hAnsi="Palatino Linotype" w:cs="Times New Roman"/>
          <w:color w:val="231F20"/>
          <w:spacing w:val="-2"/>
          <w:kern w:val="0"/>
          <w:lang w:val="en-US"/>
          <w14:ligatures w14:val="none"/>
        </w:rPr>
        <w:t>ner</w:t>
      </w:r>
      <w:proofErr w:type="spellEnd"/>
      <w:r w:rsidRPr="00F24B6C">
        <w:rPr>
          <w:rFonts w:ascii="Palatino Linotype" w:eastAsia="Times New Roman" w:hAnsi="Palatino Linotype" w:cs="Times New Roman"/>
          <w:color w:val="231F20"/>
          <w:spacing w:val="-2"/>
          <w:kern w:val="0"/>
          <w:lang w:val="en-US"/>
          <w14:ligatures w14:val="none"/>
        </w:rPr>
        <w:t>,</w:t>
      </w:r>
      <w:r w:rsidRPr="00F24B6C">
        <w:rPr>
          <w:rFonts w:ascii="Palatino Linotype" w:eastAsia="Times New Roman" w:hAnsi="Palatino Linotype" w:cs="Times New Roman"/>
          <w:color w:val="231F20"/>
          <w:spacing w:val="-12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spacing w:val="-2"/>
          <w:kern w:val="0"/>
          <w:lang w:val="en-US"/>
          <w14:ligatures w14:val="none"/>
        </w:rPr>
        <w:t>&amp;</w:t>
      </w:r>
      <w:r w:rsidRPr="00F24B6C">
        <w:rPr>
          <w:rFonts w:ascii="Palatino Linotype" w:eastAsia="Times New Roman" w:hAnsi="Palatino Linotype" w:cs="Times New Roman"/>
          <w:color w:val="231F20"/>
          <w:spacing w:val="-12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spacing w:val="-2"/>
          <w:kern w:val="0"/>
          <w:lang w:val="en-US"/>
          <w14:ligatures w14:val="none"/>
        </w:rPr>
        <w:t>B.</w:t>
      </w:r>
      <w:r w:rsidRPr="00F24B6C">
        <w:rPr>
          <w:rFonts w:ascii="Palatino Linotype" w:eastAsia="Times New Roman" w:hAnsi="Palatino Linotype" w:cs="Times New Roman"/>
          <w:color w:val="231F20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Times New Roman" w:hAnsi="Palatino Linotype" w:cs="Times New Roman"/>
          <w:color w:val="231F20"/>
          <w:spacing w:val="-2"/>
          <w:kern w:val="0"/>
          <w:lang w:val="en-US"/>
          <w14:ligatures w14:val="none"/>
        </w:rPr>
        <w:t>Kiglics</w:t>
      </w:r>
      <w:proofErr w:type="spellEnd"/>
      <w:r w:rsidRPr="00F24B6C">
        <w:rPr>
          <w:rFonts w:ascii="Palatino Linotype" w:eastAsia="Times New Roman" w:hAnsi="Palatino Linotype" w:cs="Times New Roman"/>
          <w:color w:val="231F20"/>
          <w:spacing w:val="-11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spacing w:val="-2"/>
          <w:kern w:val="0"/>
          <w:lang w:val="en-US"/>
          <w14:ligatures w14:val="none"/>
        </w:rPr>
        <w:t>(Eds.)</w:t>
      </w:r>
      <w:r w:rsidRPr="00F24B6C">
        <w:rPr>
          <w:rFonts w:ascii="Palatino Linotype" w:eastAsia="Times New Roman" w:hAnsi="Palatino Linotype" w:cs="Times New Roman"/>
          <w:color w:val="231F20"/>
          <w:spacing w:val="-12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2"/>
          <w:kern w:val="0"/>
          <w:lang w:val="en-US"/>
          <w14:ligatures w14:val="none"/>
        </w:rPr>
        <w:t>From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12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2"/>
          <w:kern w:val="0"/>
          <w:lang w:val="en-US"/>
          <w14:ligatures w14:val="none"/>
        </w:rPr>
        <w:t>Asia-Pacific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12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2"/>
          <w:kern w:val="0"/>
          <w:lang w:val="en-US"/>
          <w14:ligatures w14:val="none"/>
        </w:rPr>
        <w:t>to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11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2"/>
          <w:kern w:val="0"/>
          <w:lang w:val="en-US"/>
          <w14:ligatures w14:val="none"/>
        </w:rPr>
        <w:t xml:space="preserve">Indo-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4"/>
          <w:kern w:val="0"/>
          <w:lang w:val="en-US"/>
          <w14:ligatures w14:val="none"/>
        </w:rPr>
        <w:t>Pacific.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1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4"/>
          <w:kern w:val="0"/>
          <w:lang w:val="en-US"/>
          <w14:ligatures w14:val="none"/>
        </w:rPr>
        <w:t>Global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1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4"/>
          <w:kern w:val="0"/>
          <w:lang w:val="en-US"/>
          <w14:ligatures w14:val="none"/>
        </w:rPr>
        <w:t>Political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1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4"/>
          <w:kern w:val="0"/>
          <w:lang w:val="en-US"/>
          <w14:ligatures w14:val="none"/>
        </w:rPr>
        <w:t>Transitions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9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spacing w:val="-4"/>
          <w:kern w:val="0"/>
          <w:lang w:val="en-US"/>
          <w14:ligatures w14:val="none"/>
        </w:rPr>
        <w:t>(pp.</w:t>
      </w:r>
      <w:r w:rsidRPr="00F24B6C">
        <w:rPr>
          <w:rFonts w:ascii="Palatino Linotype" w:eastAsia="Times New Roman" w:hAnsi="Palatino Linotype" w:cs="Times New Roman"/>
          <w:color w:val="231F20"/>
          <w:spacing w:val="-1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spacing w:val="-4"/>
          <w:kern w:val="0"/>
          <w:lang w:val="en-US"/>
          <w14:ligatures w14:val="none"/>
        </w:rPr>
        <w:t>1–27).</w:t>
      </w:r>
      <w:r w:rsidRPr="00F24B6C">
        <w:rPr>
          <w:rFonts w:ascii="Palatino Linotype" w:eastAsia="Times New Roman" w:hAnsi="Palatino Linotype" w:cs="Times New Roman"/>
          <w:color w:val="231F20"/>
          <w:spacing w:val="-1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spacing w:val="-4"/>
          <w:kern w:val="0"/>
          <w:lang w:val="en-US"/>
          <w14:ligatures w14:val="none"/>
        </w:rPr>
        <w:t xml:space="preserve">Pal-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 xml:space="preserve">grave Macmillan. </w:t>
      </w:r>
      <w:hyperlink r:id="rId19">
        <w:r w:rsidRPr="00F24B6C">
          <w:rPr>
            <w:rFonts w:ascii="Palatino Linotype" w:eastAsia="Times New Roman" w:hAnsi="Palatino Linotype" w:cs="Times New Roman"/>
            <w:color w:val="C81D4B"/>
            <w:w w:val="90"/>
            <w:kern w:val="0"/>
            <w:lang w:val="en-US"/>
            <w14:ligatures w14:val="none"/>
          </w:rPr>
          <w:t>https://doi.org/10.1007/978-981-</w:t>
        </w:r>
      </w:hyperlink>
      <w:r w:rsidRPr="00F24B6C">
        <w:rPr>
          <w:rFonts w:ascii="Palatino Linotype" w:eastAsia="Times New Roman" w:hAnsi="Palatino Linotype" w:cs="Times New Roman"/>
          <w:color w:val="C81D4B"/>
          <w:w w:val="90"/>
          <w:kern w:val="0"/>
          <w:lang w:val="en-US"/>
          <w14:ligatures w14:val="none"/>
        </w:rPr>
        <w:t xml:space="preserve"> </w:t>
      </w:r>
      <w:hyperlink r:id="rId20">
        <w:r w:rsidRPr="00F24B6C">
          <w:rPr>
            <w:rFonts w:ascii="Palatino Linotype" w:eastAsia="Times New Roman" w:hAnsi="Palatino Linotype" w:cs="Times New Roman"/>
            <w:color w:val="C81D4B"/>
            <w:spacing w:val="-2"/>
            <w:kern w:val="0"/>
            <w:lang w:val="en-US"/>
            <w14:ligatures w14:val="none"/>
          </w:rPr>
          <w:t>16-7007-7_1</w:t>
        </w:r>
      </w:hyperlink>
      <w:r w:rsidRPr="00F24B6C">
        <w:rPr>
          <w:rFonts w:ascii="Palatino Linotype" w:eastAsia="Times New Roman" w:hAnsi="Palatino Linotype" w:cs="Times New Roman"/>
          <w:color w:val="231F20"/>
          <w:spacing w:val="-2"/>
          <w:kern w:val="0"/>
          <w:lang w:val="en-US"/>
          <w14:ligatures w14:val="none"/>
        </w:rPr>
        <w:t>.</w:t>
      </w:r>
    </w:p>
    <w:p w14:paraId="54CD2758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673"/>
        </w:tabs>
        <w:autoSpaceDE w:val="0"/>
        <w:autoSpaceDN w:val="0"/>
        <w:spacing w:before="5" w:after="0" w:line="225" w:lineRule="auto"/>
        <w:ind w:left="107" w:right="107" w:firstLine="240"/>
        <w:jc w:val="both"/>
        <w:rPr>
          <w:rFonts w:ascii="Palatino Linotype" w:eastAsia="Palatino Linotype" w:hAnsi="Palatino Linotype" w:cs="Palatino Linotype"/>
          <w:kern w:val="0"/>
          <w:lang w:val="en-US"/>
          <w14:ligatures w14:val="none"/>
        </w:rPr>
      </w:pPr>
      <w:hyperlink r:id="rId21">
        <w:r w:rsidRPr="00F24B6C">
          <w:rPr>
            <w:rFonts w:ascii="Palatino Linotype" w:eastAsia="Palatino Linotype" w:hAnsi="Palatino Linotype" w:cs="Palatino Linotype"/>
            <w:color w:val="C81D4B"/>
            <w:w w:val="90"/>
            <w:kern w:val="0"/>
            <w:sz w:val="19"/>
            <w:lang w:val="en-US"/>
            <w14:ligatures w14:val="none"/>
          </w:rPr>
          <w:t>ASTAFEVA, E. M.</w:t>
        </w:r>
      </w:hyperlink>
      <w:r w:rsidRPr="00F24B6C">
        <w:rPr>
          <w:rFonts w:ascii="Palatino Linotype" w:eastAsia="Palatino Linotype" w:hAnsi="Palatino Linotype" w:cs="Palatino Linotype"/>
          <w:color w:val="C81D4B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(2022). Southeast Asia and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the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South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Pacific: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Current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development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issues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–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 xml:space="preserve">2022.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South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East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Asia: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Actual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Problems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of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Development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:lang w:val="en-US"/>
          <w14:ligatures w14:val="none"/>
        </w:rPr>
        <w:t xml:space="preserve">,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>4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>(4),</w:t>
      </w:r>
      <w:r w:rsidRPr="00F24B6C">
        <w:rPr>
          <w:rFonts w:ascii="Palatino Linotype" w:eastAsia="Palatino Linotype" w:hAnsi="Palatino Linotype" w:cs="Palatino Linotype"/>
          <w:color w:val="231F20"/>
          <w:spacing w:val="-19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>300–319.</w:t>
      </w:r>
      <w:r w:rsidRPr="00F24B6C">
        <w:rPr>
          <w:rFonts w:ascii="Palatino Linotype" w:eastAsia="Palatino Linotype" w:hAnsi="Palatino Linotype" w:cs="Palatino Linotype"/>
          <w:color w:val="231F20"/>
          <w:spacing w:val="-19"/>
          <w:kern w:val="0"/>
          <w:lang w:val="en-US"/>
          <w14:ligatures w14:val="none"/>
        </w:rPr>
        <w:t xml:space="preserve"> </w:t>
      </w:r>
      <w:hyperlink r:id="rId22">
        <w:r w:rsidRPr="00F24B6C">
          <w:rPr>
            <w:rFonts w:ascii="Palatino Linotype" w:eastAsia="Palatino Linotype" w:hAnsi="Palatino Linotype" w:cs="Palatino Linotype"/>
            <w:color w:val="C81D4B"/>
            <w:spacing w:val="-6"/>
            <w:kern w:val="0"/>
            <w:lang w:val="en-US"/>
            <w14:ligatures w14:val="none"/>
          </w:rPr>
          <w:t>https://doi.org/10.31696/2072-8271-</w:t>
        </w:r>
      </w:hyperlink>
    </w:p>
    <w:p w14:paraId="5D6B3807" w14:textId="77777777" w:rsidR="00F24B6C" w:rsidRPr="00F24B6C" w:rsidRDefault="00F24B6C" w:rsidP="00F24B6C">
      <w:pPr>
        <w:widowControl w:val="0"/>
        <w:autoSpaceDE w:val="0"/>
        <w:autoSpaceDN w:val="0"/>
        <w:spacing w:after="0" w:line="279" w:lineRule="exact"/>
        <w:ind w:left="107"/>
        <w:rPr>
          <w:rFonts w:ascii="Palatino Linotype" w:eastAsia="Times New Roman" w:hAnsi="Times New Roman" w:cs="Times New Roman"/>
          <w:kern w:val="0"/>
          <w14:ligatures w14:val="none"/>
        </w:rPr>
      </w:pPr>
      <w:hyperlink r:id="rId23">
        <w:r w:rsidRPr="00F24B6C">
          <w:rPr>
            <w:rFonts w:ascii="Palatino Linotype" w:eastAsia="Times New Roman" w:hAnsi="Times New Roman" w:cs="Times New Roman"/>
            <w:color w:val="C81D4B"/>
            <w:spacing w:val="-4"/>
            <w:kern w:val="0"/>
            <w14:ligatures w14:val="none"/>
          </w:rPr>
          <w:t>2022-4-4-57-300-319</w:t>
        </w:r>
      </w:hyperlink>
      <w:r w:rsidRPr="00F24B6C">
        <w:rPr>
          <w:rFonts w:ascii="Palatino Linotype" w:eastAsia="Times New Roman" w:hAnsi="Times New Roman" w:cs="Times New Roman"/>
          <w:color w:val="231F20"/>
          <w:spacing w:val="-4"/>
          <w:kern w:val="0"/>
          <w14:ligatures w14:val="none"/>
        </w:rPr>
        <w:t>.</w:t>
      </w:r>
    </w:p>
    <w:p w14:paraId="7551554F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665"/>
        </w:tabs>
        <w:autoSpaceDE w:val="0"/>
        <w:autoSpaceDN w:val="0"/>
        <w:spacing w:before="6" w:after="0" w:line="225" w:lineRule="auto"/>
        <w:ind w:left="107" w:right="106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proofErr w:type="spellStart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>KOLD</w:t>
      </w:r>
      <w:r w:rsidRPr="00F24B6C">
        <w:rPr>
          <w:rFonts w:ascii="Palatino Linotype" w:eastAsia="Palatino Linotype" w:hAnsi="Palatino Linotype" w:cs="Palatino Linotype"/>
          <w:smallCaps/>
          <w:color w:val="231F20"/>
          <w:w w:val="90"/>
          <w:kern w:val="0"/>
          <w:sz w:val="19"/>
          <w:lang w:val="en-US"/>
          <w14:ligatures w14:val="none"/>
        </w:rPr>
        <w:t>u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>NOVA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 xml:space="preserve">, E. V.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(2021).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Transformation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of </w:t>
      </w:r>
      <w:proofErr w:type="gramStart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Japan‘</w:t>
      </w:r>
      <w:proofErr w:type="gramEnd"/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s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relations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with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Southeast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Asia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in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the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second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half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of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the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20th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–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early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21st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century: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Russia,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take</w:t>
      </w:r>
      <w:r w:rsidRPr="00F24B6C">
        <w:rPr>
          <w:rFonts w:ascii="Palatino Linotype" w:eastAsia="Palatino Linotype" w:hAnsi="Palatino Linotype" w:cs="Palatino Linotype"/>
          <w:color w:val="231F20"/>
          <w:spacing w:val="-3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 xml:space="preserve">note.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>Japanese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1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>Studies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1"/>
          <w:kern w:val="0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>in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1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>Russia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14:ligatures w14:val="none"/>
        </w:rPr>
        <w:t>(3),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14:ligatures w14:val="none"/>
        </w:rPr>
        <w:t>102–116.</w:t>
      </w:r>
      <w:r w:rsidRPr="00F24B6C">
        <w:rPr>
          <w:rFonts w:ascii="Palatino Linotype" w:eastAsia="Palatino Linotype" w:hAnsi="Palatino Linotype" w:cs="Palatino Linotype"/>
          <w:color w:val="231F20"/>
          <w:spacing w:val="-1"/>
          <w:kern w:val="0"/>
          <w14:ligatures w14:val="none"/>
        </w:rPr>
        <w:t xml:space="preserve"> </w:t>
      </w:r>
      <w:hyperlink r:id="rId24">
        <w:r w:rsidRPr="00F24B6C">
          <w:rPr>
            <w:rFonts w:ascii="Palatino Linotype" w:eastAsia="Palatino Linotype" w:hAnsi="Palatino Linotype" w:cs="Palatino Linotype"/>
            <w:color w:val="C81D4B"/>
            <w:spacing w:val="-8"/>
            <w:kern w:val="0"/>
            <w14:ligatures w14:val="none"/>
          </w:rPr>
          <w:t>https://doi.</w:t>
        </w:r>
      </w:hyperlink>
      <w:r w:rsidRPr="00F24B6C">
        <w:rPr>
          <w:rFonts w:ascii="Palatino Linotype" w:eastAsia="Palatino Linotype" w:hAnsi="Palatino Linotype" w:cs="Palatino Linotype"/>
          <w:color w:val="C81D4B"/>
          <w:spacing w:val="-8"/>
          <w:kern w:val="0"/>
          <w14:ligatures w14:val="none"/>
        </w:rPr>
        <w:t xml:space="preserve"> </w:t>
      </w:r>
      <w:hyperlink r:id="rId25">
        <w:proofErr w:type="spellStart"/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org</w:t>
        </w:r>
        <w:proofErr w:type="spellEnd"/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/10.24412/2500-2872-2021-3-102-116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>.</w:t>
      </w:r>
    </w:p>
    <w:p w14:paraId="0D7DE190" w14:textId="36A0C3B9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80" w:lineRule="exact"/>
        <w:ind w:left="650" w:hanging="303"/>
        <w:rPr>
          <w:rFonts w:ascii="Palatino Linotype" w:eastAsia="Palatino Linotype" w:hAnsi="Palatino Linotype" w:cs="Palatino Linotype"/>
          <w:kern w:val="0"/>
          <w:lang w:val="en-US"/>
          <w14:ligatures w14:val="none"/>
        </w:rPr>
      </w:pPr>
      <w:hyperlink r:id="rId26"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TOLKACHEV,</w:t>
        </w:r>
        <w:r w:rsidRPr="00F24B6C">
          <w:rPr>
            <w:rFonts w:ascii="Palatino Linotype" w:eastAsia="Palatino Linotype" w:hAnsi="Palatino Linotype" w:cs="Palatino Linotype"/>
            <w:color w:val="C81D4B"/>
            <w:spacing w:val="-3"/>
            <w:w w:val="85"/>
            <w:kern w:val="0"/>
            <w:sz w:val="19"/>
            <w:lang w:val="en-US"/>
            <w14:ligatures w14:val="none"/>
          </w:rPr>
          <w:t xml:space="preserve"> </w:t>
        </w:r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S.</w:t>
        </w:r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w w:val="85"/>
            <w:kern w:val="0"/>
            <w:sz w:val="19"/>
            <w:lang w:val="en-US"/>
            <w14:ligatures w14:val="none"/>
          </w:rPr>
          <w:t xml:space="preserve"> </w:t>
        </w:r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A.</w:t>
        </w:r>
      </w:hyperlink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sz w:val="19"/>
          <w:lang w:val="en-US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sz w:val="19"/>
          <w:lang w:val="en-US"/>
          <w14:ligatures w14:val="none"/>
        </w:rPr>
        <w:t>&amp;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sz w:val="19"/>
          <w:lang w:val="en-US"/>
          <w14:ligatures w14:val="none"/>
        </w:rPr>
        <w:t>TEPLYAKOV,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sz w:val="19"/>
          <w:lang w:val="en-US"/>
          <w14:ligatures w14:val="none"/>
        </w:rPr>
        <w:t>A.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sz w:val="19"/>
          <w:lang w:val="en-US"/>
          <w14:ligatures w14:val="none"/>
        </w:rPr>
        <w:t>Y</w:t>
      </w:r>
      <w:r w:rsidRPr="00F24B6C">
        <w:rPr>
          <w:rFonts w:ascii="Palatino Linotype" w:eastAsia="Palatino Linotype" w:hAnsi="Palatino Linotype" w:cs="Palatino Linotype"/>
          <w:smallCaps/>
          <w:color w:val="231F20"/>
          <w:w w:val="85"/>
          <w:kern w:val="0"/>
          <w:sz w:val="19"/>
          <w:lang w:val="en-US"/>
          <w14:ligatures w14:val="none"/>
        </w:rPr>
        <w:t>u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sz w:val="19"/>
          <w:lang w:val="en-US"/>
          <w14:ligatures w14:val="none"/>
        </w:rPr>
        <w:t>.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lang w:val="en-US"/>
          <w14:ligatures w14:val="none"/>
        </w:rPr>
        <w:t>(2022</w:t>
      </w:r>
      <w:proofErr w:type="gramStart"/>
      <w:r w:rsidRPr="00F24B6C">
        <w:rPr>
          <w:rFonts w:ascii="Palatino Linotype" w:eastAsia="Palatino Linotype" w:hAnsi="Palatino Linotype" w:cs="Palatino Linotype"/>
          <w:color w:val="231F20"/>
          <w:spacing w:val="-2"/>
          <w:w w:val="85"/>
          <w:kern w:val="0"/>
          <w:lang w:val="en-US"/>
          <w14:ligatures w14:val="none"/>
        </w:rPr>
        <w:t>).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Technological</w:t>
      </w:r>
      <w:proofErr w:type="gramEnd"/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 xml:space="preserve"> and regulatory cycles in world eco- nomic development: Historical and economic ret</w:t>
      </w:r>
      <w:r w:rsidRPr="00F24B6C">
        <w:rPr>
          <w:rFonts w:ascii="Palatino Linotype" w:eastAsia="Times New Roman" w:hAnsi="Palatino Linotype" w:cs="Times New Roman"/>
          <w:color w:val="231F20"/>
          <w:spacing w:val="-6"/>
          <w:kern w:val="0"/>
          <w:lang w:val="en-US"/>
          <w14:ligatures w14:val="none"/>
        </w:rPr>
        <w:t>rospective.</w:t>
      </w:r>
      <w:r w:rsidRPr="00F24B6C">
        <w:rPr>
          <w:rFonts w:ascii="Palatino Linotype" w:eastAsia="Times New Roman" w:hAnsi="Palatino Linotype" w:cs="Times New Roman"/>
          <w:color w:val="231F20"/>
          <w:spacing w:val="-3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6"/>
          <w:kern w:val="0"/>
          <w:lang w:val="en-US"/>
          <w14:ligatures w14:val="none"/>
        </w:rPr>
        <w:t>Terra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3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6"/>
          <w:kern w:val="0"/>
          <w:lang w:val="en-US"/>
          <w14:ligatures w14:val="none"/>
        </w:rPr>
        <w:t>Economicus</w:t>
      </w:r>
      <w:r w:rsidRPr="00F24B6C">
        <w:rPr>
          <w:rFonts w:ascii="Palatino Linotype" w:eastAsia="Times New Roman" w:hAnsi="Palatino Linotype" w:cs="Times New Roman"/>
          <w:color w:val="231F20"/>
          <w:spacing w:val="-6"/>
          <w:kern w:val="0"/>
          <w:lang w:val="en-US"/>
          <w14:ligatures w14:val="none"/>
        </w:rPr>
        <w:t>,</w:t>
      </w:r>
      <w:r w:rsidRPr="00F24B6C">
        <w:rPr>
          <w:rFonts w:ascii="Palatino Linotype" w:eastAsia="Times New Roman" w:hAnsi="Palatino Linotype" w:cs="Times New Roman"/>
          <w:color w:val="231F20"/>
          <w:spacing w:val="-2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6"/>
          <w:kern w:val="0"/>
          <w:lang w:val="en-US"/>
          <w14:ligatures w14:val="none"/>
        </w:rPr>
        <w:t>20</w:t>
      </w:r>
      <w:r w:rsidRPr="00F24B6C">
        <w:rPr>
          <w:rFonts w:ascii="Palatino Linotype" w:eastAsia="Times New Roman" w:hAnsi="Palatino Linotype" w:cs="Times New Roman"/>
          <w:color w:val="231F20"/>
          <w:spacing w:val="-6"/>
          <w:kern w:val="0"/>
          <w:lang w:val="en-US"/>
          <w14:ligatures w14:val="none"/>
        </w:rPr>
        <w:t>(3),</w:t>
      </w:r>
      <w:r w:rsidRPr="00F24B6C">
        <w:rPr>
          <w:rFonts w:ascii="Palatino Linotype" w:eastAsia="Times New Roman" w:hAnsi="Palatino Linotype" w:cs="Times New Roman"/>
          <w:color w:val="231F20"/>
          <w:spacing w:val="-3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spacing w:val="-6"/>
          <w:kern w:val="0"/>
          <w:lang w:val="en-US"/>
          <w14:ligatures w14:val="none"/>
        </w:rPr>
        <w:t>72–86.</w:t>
      </w:r>
      <w:r w:rsidRPr="00F24B6C">
        <w:rPr>
          <w:rFonts w:ascii="Palatino Linotype" w:eastAsia="Times New Roman" w:hAnsi="Palatino Linotype" w:cs="Times New Roman"/>
          <w:color w:val="231F20"/>
          <w:spacing w:val="-2"/>
          <w:kern w:val="0"/>
          <w:lang w:val="en-US"/>
          <w14:ligatures w14:val="none"/>
        </w:rPr>
        <w:t xml:space="preserve"> </w:t>
      </w:r>
      <w:hyperlink r:id="rId27">
        <w:r w:rsidRPr="00F24B6C">
          <w:rPr>
            <w:rFonts w:ascii="Palatino Linotype" w:eastAsia="Times New Roman" w:hAnsi="Palatino Linotype" w:cs="Times New Roman"/>
            <w:color w:val="C81D4B"/>
            <w:spacing w:val="-6"/>
            <w:kern w:val="0"/>
            <w:lang w:val="en-US"/>
            <w14:ligatures w14:val="none"/>
          </w:rPr>
          <w:t>https:/</w:t>
        </w:r>
      </w:hyperlink>
      <w:hyperlink r:id="rId28">
        <w:r w:rsidRPr="00F24B6C">
          <w:rPr>
            <w:rFonts w:ascii="Palatino Linotype" w:eastAsia="Times New Roman" w:hAnsi="Times New Roman" w:cs="Times New Roman"/>
            <w:color w:val="C81D4B"/>
            <w:spacing w:val="-4"/>
            <w:kern w:val="0"/>
            <w14:ligatures w14:val="none"/>
          </w:rPr>
          <w:t>/doi.org/10.18522/2073-6606-2022-20-3-72-</w:t>
        </w:r>
        <w:r w:rsidRPr="00F24B6C">
          <w:rPr>
            <w:rFonts w:ascii="Palatino Linotype" w:eastAsia="Times New Roman" w:hAnsi="Times New Roman" w:cs="Times New Roman"/>
            <w:color w:val="C81D4B"/>
            <w:spacing w:val="-5"/>
            <w:kern w:val="0"/>
            <w14:ligatures w14:val="none"/>
          </w:rPr>
          <w:t>86</w:t>
        </w:r>
      </w:hyperlink>
      <w:r w:rsidRPr="00F24B6C">
        <w:rPr>
          <w:rFonts w:ascii="Palatino Linotype" w:eastAsia="Times New Roman" w:hAnsi="Times New Roman" w:cs="Times New Roman"/>
          <w:color w:val="231F20"/>
          <w:spacing w:val="-5"/>
          <w:kern w:val="0"/>
          <w14:ligatures w14:val="none"/>
        </w:rPr>
        <w:t>.</w:t>
      </w:r>
    </w:p>
    <w:p w14:paraId="3143199F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663"/>
        </w:tabs>
        <w:autoSpaceDE w:val="0"/>
        <w:autoSpaceDN w:val="0"/>
        <w:spacing w:before="6" w:after="0" w:line="225" w:lineRule="auto"/>
        <w:ind w:left="107" w:right="105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>VASILCHENKO,</w:t>
      </w:r>
      <w:r w:rsidRPr="00F24B6C">
        <w:rPr>
          <w:rFonts w:ascii="Palatino Linotype" w:eastAsia="Palatino Linotype" w:hAnsi="Palatino Linotype" w:cs="Palatino Linotype"/>
          <w:color w:val="231F20"/>
          <w:spacing w:val="-1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>A.</w:t>
      </w:r>
      <w:r w:rsidRPr="00F24B6C">
        <w:rPr>
          <w:rFonts w:ascii="Palatino Linotype" w:eastAsia="Palatino Linotype" w:hAnsi="Palatino Linotype" w:cs="Palatino Linotype"/>
          <w:color w:val="231F20"/>
          <w:spacing w:val="-1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>D.</w:t>
      </w:r>
      <w:r w:rsidRPr="00F24B6C">
        <w:rPr>
          <w:rFonts w:ascii="Palatino Linotype" w:eastAsia="Palatino Linotype" w:hAnsi="Palatino Linotype" w:cs="Palatino Linotype"/>
          <w:color w:val="231F20"/>
          <w:spacing w:val="-1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(2020).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Reshoring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>in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the European Union: Causes, dynamics, factors.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14:ligatures w14:val="none"/>
        </w:rPr>
        <w:t>Con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14:ligatures w14:val="none"/>
        </w:rPr>
        <w:t xml:space="preserve">-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kern w:val="0"/>
          <w14:ligatures w14:val="none"/>
        </w:rPr>
        <w:t>temporary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7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kern w:val="0"/>
          <w14:ligatures w14:val="none"/>
        </w:rPr>
        <w:t>Europe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14:ligatures w14:val="none"/>
        </w:rPr>
        <w:t>(4),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14:ligatures w14:val="none"/>
        </w:rPr>
        <w:t>191–200.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kern w:val="0"/>
          <w14:ligatures w14:val="none"/>
        </w:rPr>
        <w:t xml:space="preserve"> </w:t>
      </w:r>
      <w:hyperlink r:id="rId29">
        <w:r w:rsidRPr="00F24B6C">
          <w:rPr>
            <w:rFonts w:ascii="Palatino Linotype" w:eastAsia="Palatino Linotype" w:hAnsi="Palatino Linotype" w:cs="Palatino Linotype"/>
            <w:color w:val="C81D4B"/>
            <w:kern w:val="0"/>
            <w14:ligatures w14:val="none"/>
          </w:rPr>
          <w:t>https://doi.org/</w:t>
        </w:r>
      </w:hyperlink>
      <w:r w:rsidRPr="00F24B6C">
        <w:rPr>
          <w:rFonts w:ascii="Palatino Linotype" w:eastAsia="Palatino Linotype" w:hAnsi="Palatino Linotype" w:cs="Palatino Linotype"/>
          <w:color w:val="C81D4B"/>
          <w:kern w:val="0"/>
          <w14:ligatures w14:val="none"/>
        </w:rPr>
        <w:t xml:space="preserve"> </w:t>
      </w:r>
      <w:hyperlink r:id="rId30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10.15211/soveurope42020191200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>.</w:t>
      </w:r>
    </w:p>
    <w:p w14:paraId="763AA719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654"/>
        </w:tabs>
        <w:autoSpaceDE w:val="0"/>
        <w:autoSpaceDN w:val="0"/>
        <w:spacing w:before="15" w:after="0" w:line="258" w:lineRule="exact"/>
        <w:ind w:left="654" w:hanging="307"/>
        <w:rPr>
          <w:rFonts w:ascii="Palatino Linotype" w:eastAsia="Palatino Linotype" w:hAnsi="Palatino Linotype" w:cs="Palatino Linotype"/>
          <w:kern w:val="0"/>
          <w:sz w:val="19"/>
          <w:lang w:val="en-US"/>
          <w14:ligatures w14:val="none"/>
        </w:rPr>
      </w:pPr>
      <w:hyperlink r:id="rId31"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SMORODINSKAYA,</w:t>
        </w:r>
        <w:r w:rsidRPr="00F24B6C">
          <w:rPr>
            <w:rFonts w:ascii="Palatino Linotype" w:eastAsia="Palatino Linotype" w:hAnsi="Palatino Linotype" w:cs="Palatino Linotype"/>
            <w:color w:val="C81D4B"/>
            <w:spacing w:val="-1"/>
            <w:w w:val="85"/>
            <w:kern w:val="0"/>
            <w:sz w:val="19"/>
            <w:lang w:val="en-US"/>
            <w14:ligatures w14:val="none"/>
          </w:rPr>
          <w:t xml:space="preserve"> </w:t>
        </w:r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N.</w:t>
        </w:r>
        <w:r w:rsidRPr="00F24B6C">
          <w:rPr>
            <w:rFonts w:ascii="Palatino Linotype" w:eastAsia="Palatino Linotype" w:hAnsi="Palatino Linotype" w:cs="Palatino Linotype"/>
            <w:color w:val="C81D4B"/>
            <w:spacing w:val="-7"/>
            <w:kern w:val="0"/>
            <w:sz w:val="19"/>
            <w:lang w:val="en-US"/>
            <w14:ligatures w14:val="none"/>
          </w:rPr>
          <w:t xml:space="preserve"> </w:t>
        </w:r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V.</w:t>
        </w:r>
      </w:hyperlink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sz w:val="19"/>
          <w:lang w:val="en-US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color w:val="231F20"/>
          <w:spacing w:val="-1"/>
          <w:w w:val="85"/>
          <w:kern w:val="0"/>
          <w:sz w:val="19"/>
          <w:lang w:val="en-US"/>
          <w14:ligatures w14:val="none"/>
        </w:rPr>
        <w:t xml:space="preserve"> </w:t>
      </w:r>
      <w:hyperlink r:id="rId32">
        <w:proofErr w:type="spellStart"/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KAT</w:t>
        </w:r>
        <w:r w:rsidRPr="00F24B6C">
          <w:rPr>
            <w:rFonts w:ascii="Palatino Linotype" w:eastAsia="Palatino Linotype" w:hAnsi="Palatino Linotype" w:cs="Palatino Linotype"/>
            <w:smallCaps/>
            <w:color w:val="C81D4B"/>
            <w:w w:val="85"/>
            <w:kern w:val="0"/>
            <w:sz w:val="19"/>
            <w:lang w:val="en-US"/>
            <w14:ligatures w14:val="none"/>
          </w:rPr>
          <w:t>u</w:t>
        </w:r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KOV</w:t>
        </w:r>
        <w:proofErr w:type="spellEnd"/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,</w:t>
        </w:r>
        <w:r w:rsidRPr="00F24B6C">
          <w:rPr>
            <w:rFonts w:ascii="Palatino Linotype" w:eastAsia="Palatino Linotype" w:hAnsi="Palatino Linotype" w:cs="Palatino Linotype"/>
            <w:color w:val="C81D4B"/>
            <w:spacing w:val="-7"/>
            <w:kern w:val="0"/>
            <w:sz w:val="19"/>
            <w:lang w:val="en-US"/>
            <w14:ligatures w14:val="none"/>
          </w:rPr>
          <w:t xml:space="preserve"> </w:t>
        </w:r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D.</w:t>
        </w:r>
        <w:r w:rsidRPr="00F24B6C">
          <w:rPr>
            <w:rFonts w:ascii="Palatino Linotype" w:eastAsia="Palatino Linotype" w:hAnsi="Palatino Linotype" w:cs="Palatino Linotype"/>
            <w:color w:val="C81D4B"/>
            <w:spacing w:val="-8"/>
            <w:kern w:val="0"/>
            <w:sz w:val="19"/>
            <w:lang w:val="en-US"/>
            <w14:ligatures w14:val="none"/>
          </w:rPr>
          <w:t xml:space="preserve"> </w:t>
        </w:r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D.</w:t>
        </w:r>
      </w:hyperlink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sz w:val="19"/>
          <w:lang w:val="en-US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sz w:val="19"/>
          <w:lang w:val="en-US"/>
          <w14:ligatures w14:val="none"/>
        </w:rPr>
        <w:t>&amp;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w w:val="85"/>
          <w:kern w:val="0"/>
          <w:sz w:val="19"/>
          <w:lang w:val="en-US"/>
          <w14:ligatures w14:val="none"/>
        </w:rPr>
        <w:t>MA-</w:t>
      </w:r>
    </w:p>
    <w:p w14:paraId="43296F14" w14:textId="77777777" w:rsidR="00F24B6C" w:rsidRPr="00F24B6C" w:rsidRDefault="00F24B6C" w:rsidP="00F24B6C">
      <w:pPr>
        <w:widowControl w:val="0"/>
        <w:autoSpaceDE w:val="0"/>
        <w:autoSpaceDN w:val="0"/>
        <w:spacing w:before="10" w:after="0" w:line="225" w:lineRule="auto"/>
        <w:ind w:left="107" w:right="105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sz w:val="19"/>
          <w:lang w:val="en-US"/>
          <w14:ligatures w14:val="none"/>
        </w:rPr>
        <w:t>LYGIN,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sz w:val="19"/>
          <w:lang w:val="en-US"/>
          <w14:ligatures w14:val="none"/>
        </w:rPr>
        <w:t>V.</w:t>
      </w:r>
      <w:r w:rsidRPr="00F24B6C">
        <w:rPr>
          <w:rFonts w:ascii="Palatino Linotype" w:eastAsia="Times New Roman" w:hAnsi="Palatino Linotype" w:cs="Times New Roman"/>
          <w:color w:val="231F20"/>
          <w:spacing w:val="-7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sz w:val="19"/>
          <w:lang w:val="en-US"/>
          <w14:ligatures w14:val="none"/>
        </w:rPr>
        <w:t>E.</w:t>
      </w:r>
      <w:r w:rsidRPr="00F24B6C">
        <w:rPr>
          <w:rFonts w:ascii="Palatino Linotype" w:eastAsia="Times New Roman" w:hAnsi="Palatino Linotype" w:cs="Times New Roman"/>
          <w:color w:val="231F20"/>
          <w:spacing w:val="-7"/>
          <w:w w:val="90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(2021).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Global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value</w:t>
      </w:r>
      <w:r w:rsidRPr="00F24B6C">
        <w:rPr>
          <w:rFonts w:ascii="Palatino Linotype" w:eastAsia="Times New Roman" w:hAnsi="Palatino Linotype" w:cs="Times New Roman"/>
          <w:color w:val="231F20"/>
          <w:spacing w:val="-9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chains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in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the</w:t>
      </w:r>
      <w:r w:rsidRPr="00F24B6C">
        <w:rPr>
          <w:rFonts w:ascii="Palatino Linotype" w:eastAsia="Times New Roman" w:hAnsi="Palatino Linotype" w:cs="Times New Roman"/>
          <w:color w:val="231F20"/>
          <w:spacing w:val="-8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>age</w:t>
      </w:r>
      <w:r w:rsidRPr="00F24B6C">
        <w:rPr>
          <w:rFonts w:ascii="Palatino Linotype" w:eastAsia="Times New Roman" w:hAnsi="Palatino Linotype" w:cs="Times New Roman"/>
          <w:color w:val="231F20"/>
          <w:spacing w:val="-9"/>
          <w:w w:val="90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Times New Roman" w:hAnsi="Palatino Linotype" w:cs="Times New Roman"/>
          <w:color w:val="231F20"/>
          <w:w w:val="90"/>
          <w:kern w:val="0"/>
          <w:lang w:val="en-US"/>
          <w14:ligatures w14:val="none"/>
        </w:rPr>
        <w:t xml:space="preserve">of </w:t>
      </w:r>
      <w:r w:rsidRPr="00F24B6C">
        <w:rPr>
          <w:rFonts w:ascii="Palatino Linotype" w:eastAsia="Times New Roman" w:hAnsi="Palatino Linotype" w:cs="Times New Roman"/>
          <w:color w:val="231F20"/>
          <w:spacing w:val="-2"/>
          <w:w w:val="85"/>
          <w:kern w:val="0"/>
          <w:lang w:val="en-US"/>
          <w14:ligatures w14:val="none"/>
        </w:rPr>
        <w:t xml:space="preserve">uncertainty: Advantages, vulnerabilities, and ways for </w:t>
      </w:r>
      <w:r w:rsidRPr="00F24B6C">
        <w:rPr>
          <w:rFonts w:ascii="Palatino Linotype" w:eastAsia="Times New Roman" w:hAnsi="Palatino Linotype" w:cs="Times New Roman"/>
          <w:color w:val="231F20"/>
          <w:spacing w:val="-2"/>
          <w:w w:val="90"/>
          <w:kern w:val="0"/>
          <w:lang w:val="en-US"/>
          <w14:ligatures w14:val="none"/>
        </w:rPr>
        <w:t xml:space="preserve">enhancing resilience. </w:t>
      </w:r>
      <w:proofErr w:type="spellStart"/>
      <w:r w:rsidRPr="00F24B6C">
        <w:rPr>
          <w:rFonts w:ascii="Palatino Linotype" w:eastAsia="Times New Roman" w:hAnsi="Palatino Linotype" w:cs="Times New Roman"/>
          <w:i/>
          <w:color w:val="231F20"/>
          <w:spacing w:val="-2"/>
          <w:w w:val="90"/>
          <w:kern w:val="0"/>
          <w14:ligatures w14:val="none"/>
        </w:rPr>
        <w:t>Baltiiskii</w:t>
      </w:r>
      <w:proofErr w:type="spellEnd"/>
      <w:r w:rsidRPr="00F24B6C">
        <w:rPr>
          <w:rFonts w:ascii="Palatino Linotype" w:eastAsia="Times New Roman" w:hAnsi="Palatino Linotype" w:cs="Times New Roman"/>
          <w:i/>
          <w:color w:val="231F20"/>
          <w:spacing w:val="-2"/>
          <w:w w:val="90"/>
          <w:kern w:val="0"/>
          <w14:ligatures w14:val="none"/>
        </w:rPr>
        <w:t xml:space="preserve"> </w:t>
      </w:r>
      <w:proofErr w:type="spellStart"/>
      <w:r w:rsidRPr="00F24B6C">
        <w:rPr>
          <w:rFonts w:ascii="Palatino Linotype" w:eastAsia="Times New Roman" w:hAnsi="Palatino Linotype" w:cs="Times New Roman"/>
          <w:i/>
          <w:color w:val="231F20"/>
          <w:spacing w:val="-2"/>
          <w:w w:val="90"/>
          <w:kern w:val="0"/>
          <w14:ligatures w14:val="none"/>
        </w:rPr>
        <w:t>Region</w:t>
      </w:r>
      <w:proofErr w:type="spellEnd"/>
      <w:r w:rsidRPr="00F24B6C">
        <w:rPr>
          <w:rFonts w:ascii="Palatino Linotype" w:eastAsia="Times New Roman" w:hAnsi="Palatino Linotype" w:cs="Times New Roman"/>
          <w:color w:val="231F20"/>
          <w:spacing w:val="-2"/>
          <w:w w:val="90"/>
          <w:kern w:val="0"/>
          <w14:ligatures w14:val="none"/>
        </w:rPr>
        <w:t xml:space="preserve">, </w:t>
      </w:r>
      <w:r w:rsidRPr="00F24B6C">
        <w:rPr>
          <w:rFonts w:ascii="Palatino Linotype" w:eastAsia="Times New Roman" w:hAnsi="Palatino Linotype" w:cs="Times New Roman"/>
          <w:i/>
          <w:color w:val="231F20"/>
          <w:spacing w:val="-2"/>
          <w:w w:val="90"/>
          <w:kern w:val="0"/>
          <w14:ligatures w14:val="none"/>
        </w:rPr>
        <w:t>13</w:t>
      </w:r>
      <w:r w:rsidRPr="00F24B6C">
        <w:rPr>
          <w:rFonts w:ascii="Palatino Linotype" w:eastAsia="Times New Roman" w:hAnsi="Palatino Linotype" w:cs="Times New Roman"/>
          <w:color w:val="231F20"/>
          <w:spacing w:val="-2"/>
          <w:w w:val="90"/>
          <w:kern w:val="0"/>
          <w14:ligatures w14:val="none"/>
        </w:rPr>
        <w:t xml:space="preserve">(3), 78–107. </w:t>
      </w:r>
      <w:hyperlink r:id="rId33">
        <w:r w:rsidRPr="00F24B6C">
          <w:rPr>
            <w:rFonts w:ascii="Palatino Linotype" w:eastAsia="Times New Roman" w:hAnsi="Palatino Linotype" w:cs="Times New Roman"/>
            <w:color w:val="C81D4B"/>
            <w:spacing w:val="-2"/>
            <w:kern w:val="0"/>
            <w14:ligatures w14:val="none"/>
          </w:rPr>
          <w:t>https://doi.org/10.5922/2079-8555-2021-3-5</w:t>
        </w:r>
      </w:hyperlink>
      <w:r w:rsidRPr="00F24B6C">
        <w:rPr>
          <w:rFonts w:ascii="Palatino Linotype" w:eastAsia="Times New Roman" w:hAnsi="Palatino Linotype" w:cs="Times New Roman"/>
          <w:color w:val="231F20"/>
          <w:spacing w:val="-2"/>
          <w:kern w:val="0"/>
          <w14:ligatures w14:val="none"/>
        </w:rPr>
        <w:t>.</w:t>
      </w:r>
    </w:p>
    <w:p w14:paraId="27973BFE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639"/>
        </w:tabs>
        <w:autoSpaceDE w:val="0"/>
        <w:autoSpaceDN w:val="0"/>
        <w:spacing w:before="4" w:after="0" w:line="225" w:lineRule="auto"/>
        <w:ind w:left="107" w:right="105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hyperlink r:id="rId34"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STEPANOV,</w:t>
        </w:r>
        <w:r w:rsidRPr="00F24B6C">
          <w:rPr>
            <w:rFonts w:ascii="Palatino Linotype" w:eastAsia="Palatino Linotype" w:hAnsi="Palatino Linotype" w:cs="Palatino Linotype"/>
            <w:color w:val="C81D4B"/>
            <w:spacing w:val="-5"/>
            <w:w w:val="85"/>
            <w:kern w:val="0"/>
            <w:sz w:val="19"/>
            <w:lang w:val="en-US"/>
            <w14:ligatures w14:val="none"/>
          </w:rPr>
          <w:t xml:space="preserve"> </w:t>
        </w:r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A.</w:t>
        </w:r>
        <w:r w:rsidRPr="00F24B6C">
          <w:rPr>
            <w:rFonts w:ascii="Palatino Linotype" w:eastAsia="Palatino Linotype" w:hAnsi="Palatino Linotype" w:cs="Palatino Linotype"/>
            <w:color w:val="C81D4B"/>
            <w:spacing w:val="-5"/>
            <w:w w:val="85"/>
            <w:kern w:val="0"/>
            <w:sz w:val="19"/>
            <w:lang w:val="en-US"/>
            <w14:ligatures w14:val="none"/>
          </w:rPr>
          <w:t xml:space="preserve"> </w:t>
        </w:r>
        <w:r w:rsidRPr="00F24B6C">
          <w:rPr>
            <w:rFonts w:ascii="Palatino Linotype" w:eastAsia="Palatino Linotype" w:hAnsi="Palatino Linotype" w:cs="Palatino Linotype"/>
            <w:color w:val="C81D4B"/>
            <w:w w:val="85"/>
            <w:kern w:val="0"/>
            <w:sz w:val="19"/>
            <w:lang w:val="en-US"/>
            <w14:ligatures w14:val="none"/>
          </w:rPr>
          <w:t>S.</w:t>
        </w:r>
      </w:hyperlink>
      <w:r w:rsidRPr="00F24B6C">
        <w:rPr>
          <w:rFonts w:ascii="Palatino Linotype" w:eastAsia="Palatino Linotype" w:hAnsi="Palatino Linotype" w:cs="Palatino Linotype"/>
          <w:color w:val="C81D4B"/>
          <w:spacing w:val="-5"/>
          <w:w w:val="85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(2022).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The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U.S.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>policy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8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w w:val="85"/>
          <w:kern w:val="0"/>
          <w:lang w:val="en-US"/>
          <w14:ligatures w14:val="none"/>
        </w:rPr>
        <w:t xml:space="preserve">towards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Southeast Asia: From Barack Obama to Joe Biden.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w w:val="90"/>
          <w:kern w:val="0"/>
          <w14:ligatures w14:val="none"/>
        </w:rPr>
        <w:t>USA&amp;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w w:val="90"/>
          <w:kern w:val="0"/>
          <w14:ligatures w14:val="none"/>
        </w:rPr>
        <w:t>Canada: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w w:val="90"/>
          <w:kern w:val="0"/>
          <w14:ligatures w14:val="none"/>
        </w:rPr>
        <w:t>Economics,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w w:val="90"/>
          <w:kern w:val="0"/>
          <w14:ligatures w14:val="none"/>
        </w:rPr>
        <w:t>Polinics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w w:val="90"/>
          <w:kern w:val="0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7"/>
          <w:kern w:val="0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w w:val="90"/>
          <w:kern w:val="0"/>
          <w14:ligatures w14:val="none"/>
        </w:rPr>
        <w:t>Culture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color w:val="231F20"/>
          <w:spacing w:val="-7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14:ligatures w14:val="none"/>
        </w:rPr>
        <w:t>(8),</w:t>
      </w:r>
      <w:r w:rsidRPr="00F24B6C">
        <w:rPr>
          <w:rFonts w:ascii="Palatino Linotype" w:eastAsia="Palatino Linotype" w:hAnsi="Palatino Linotype" w:cs="Palatino Linotype"/>
          <w:color w:val="231F20"/>
          <w:spacing w:val="-5"/>
          <w:kern w:val="0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w w:val="90"/>
          <w:kern w:val="0"/>
          <w14:ligatures w14:val="none"/>
        </w:rPr>
        <w:t xml:space="preserve">90–101. </w:t>
      </w:r>
      <w:hyperlink r:id="rId35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https://doi.org/10.31857/S2686673022080077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>.</w:t>
      </w:r>
    </w:p>
    <w:p w14:paraId="6FE53E10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653"/>
        </w:tabs>
        <w:autoSpaceDE w:val="0"/>
        <w:autoSpaceDN w:val="0"/>
        <w:spacing w:before="4" w:after="0" w:line="225" w:lineRule="auto"/>
        <w:ind w:left="107" w:right="105" w:firstLine="24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sz w:val="19"/>
          <w:lang w:val="en-US"/>
          <w14:ligatures w14:val="none"/>
        </w:rPr>
        <w:t>EKMAN,</w:t>
      </w:r>
      <w:r w:rsidRPr="00F24B6C">
        <w:rPr>
          <w:rFonts w:ascii="Palatino Linotype" w:eastAsia="Palatino Linotype" w:hAnsi="Palatino Linotype" w:cs="Palatino Linotype"/>
          <w:color w:val="231F20"/>
          <w:spacing w:val="-1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sz w:val="19"/>
          <w:lang w:val="en-US"/>
          <w14:ligatures w14:val="none"/>
        </w:rPr>
        <w:t>A.</w:t>
      </w:r>
      <w:r w:rsidRPr="00F24B6C">
        <w:rPr>
          <w:rFonts w:ascii="Palatino Linotype" w:eastAsia="Palatino Linotype" w:hAnsi="Palatino Linotype" w:cs="Palatino Linotype"/>
          <w:color w:val="231F20"/>
          <w:spacing w:val="2"/>
          <w:kern w:val="0"/>
          <w:sz w:val="19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8"/>
          <w:kern w:val="0"/>
          <w:lang w:val="en-US"/>
          <w14:ligatures w14:val="none"/>
        </w:rPr>
        <w:t>(2022).</w:t>
      </w:r>
      <w:r w:rsidRPr="00F24B6C">
        <w:rPr>
          <w:rFonts w:ascii="Palatino Linotype" w:eastAsia="Palatino Linotype" w:hAnsi="Palatino Linotype" w:cs="Palatino Linotype"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>China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>and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>the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5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>battle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>of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>coa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8"/>
          <w:kern w:val="0"/>
          <w:lang w:val="en-US"/>
          <w14:ligatures w14:val="none"/>
        </w:rPr>
        <w:t xml:space="preserve">-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>litions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6"/>
          <w:kern w:val="0"/>
          <w:lang w:val="en-US"/>
          <w14:ligatures w14:val="none"/>
        </w:rPr>
        <w:t xml:space="preserve"> – The ‘circle of friends’ versus the Indo-Pacific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w w:val="90"/>
          <w:kern w:val="0"/>
          <w:lang w:val="en-US"/>
          <w14:ligatures w14:val="none"/>
        </w:rPr>
        <w:t>strategy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:lang w:val="en-US"/>
          <w14:ligatures w14:val="none"/>
        </w:rPr>
        <w:t xml:space="preserve">.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14:ligatures w14:val="none"/>
        </w:rPr>
        <w:t>Publications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14:ligatures w14:val="none"/>
        </w:rPr>
        <w:t xml:space="preserve"> Office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14:ligatures w14:val="none"/>
        </w:rPr>
        <w:t>of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14:ligatures w14:val="none"/>
        </w:rPr>
        <w:t xml:space="preserve"> </w:t>
      </w:r>
      <w:proofErr w:type="spellStart"/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14:ligatures w14:val="none"/>
        </w:rPr>
        <w:t>the</w:t>
      </w:r>
      <w:proofErr w:type="spellEnd"/>
      <w:r w:rsidRPr="00F24B6C">
        <w:rPr>
          <w:rFonts w:ascii="Palatino Linotype" w:eastAsia="Palatino Linotype" w:hAnsi="Palatino Linotype" w:cs="Palatino Linotype"/>
          <w:color w:val="231F20"/>
          <w:spacing w:val="-2"/>
          <w:w w:val="90"/>
          <w:kern w:val="0"/>
          <w14:ligatures w14:val="none"/>
        </w:rPr>
        <w:t xml:space="preserve"> European Union. </w:t>
      </w:r>
      <w:hyperlink r:id="rId36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14:ligatures w14:val="none"/>
          </w:rPr>
          <w:t>https://doi.org/10.2815/096067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14:ligatures w14:val="none"/>
        </w:rPr>
        <w:t>.</w:t>
      </w:r>
    </w:p>
    <w:p w14:paraId="488ACDE5" w14:textId="3E02E4AC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670"/>
        </w:tabs>
        <w:autoSpaceDE w:val="0"/>
        <w:autoSpaceDN w:val="0"/>
        <w:spacing w:before="4" w:after="0" w:line="225" w:lineRule="auto"/>
        <w:ind w:left="107" w:right="105" w:firstLine="240"/>
        <w:jc w:val="both"/>
        <w:rPr>
          <w:rFonts w:ascii="Palatino Linotype" w:eastAsia="Palatino Linotype" w:hAnsi="Palatino Linotype" w:cs="Palatino Linotype"/>
          <w:kern w:val="0"/>
          <w:lang w:val="en-US"/>
          <w14:ligatures w14:val="none"/>
        </w:rPr>
      </w:pP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sz w:val="19"/>
          <w:lang w:val="en-US"/>
          <w14:ligatures w14:val="none"/>
        </w:rPr>
        <w:t xml:space="preserve">KANAEV, E. A.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(2022). The Chinese business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>presence</w:t>
      </w:r>
      <w:r w:rsidRPr="00F24B6C">
        <w:rPr>
          <w:rFonts w:ascii="Palatino Linotype" w:eastAsia="Palatino Linotype" w:hAnsi="Palatino Linotype" w:cs="Palatino Linotype"/>
          <w:color w:val="231F20"/>
          <w:spacing w:val="-14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>in</w:t>
      </w:r>
      <w:r w:rsidRPr="00F24B6C">
        <w:rPr>
          <w:rFonts w:ascii="Palatino Linotype" w:eastAsia="Palatino Linotype" w:hAnsi="Palatino Linotype" w:cs="Palatino Linotype"/>
          <w:color w:val="231F20"/>
          <w:spacing w:val="-14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>Southeast</w:t>
      </w:r>
      <w:r w:rsidRPr="00F24B6C">
        <w:rPr>
          <w:rFonts w:ascii="Palatino Linotype" w:eastAsia="Palatino Linotype" w:hAnsi="Palatino Linotype" w:cs="Palatino Linotype"/>
          <w:color w:val="231F20"/>
          <w:spacing w:val="-14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>Asia:</w:t>
      </w:r>
      <w:r w:rsidRPr="00F24B6C">
        <w:rPr>
          <w:rFonts w:ascii="Palatino Linotype" w:eastAsia="Palatino Linotype" w:hAnsi="Palatino Linotype" w:cs="Palatino Linotype"/>
          <w:color w:val="231F20"/>
          <w:spacing w:val="-13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>The</w:t>
      </w:r>
      <w:r w:rsidRPr="00F24B6C">
        <w:rPr>
          <w:rFonts w:ascii="Palatino Linotype" w:eastAsia="Palatino Linotype" w:hAnsi="Palatino Linotype" w:cs="Palatino Linotype"/>
          <w:color w:val="231F20"/>
          <w:spacing w:val="-14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>Belt</w:t>
      </w:r>
      <w:r w:rsidRPr="00F24B6C">
        <w:rPr>
          <w:rFonts w:ascii="Palatino Linotype" w:eastAsia="Palatino Linotype" w:hAnsi="Palatino Linotype" w:cs="Palatino Linotype"/>
          <w:color w:val="231F20"/>
          <w:spacing w:val="-14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>and</w:t>
      </w:r>
      <w:r w:rsidRPr="00F24B6C">
        <w:rPr>
          <w:rFonts w:ascii="Palatino Linotype" w:eastAsia="Palatino Linotype" w:hAnsi="Palatino Linotype" w:cs="Palatino Linotype"/>
          <w:color w:val="231F20"/>
          <w:spacing w:val="-14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kern w:val="0"/>
          <w:lang w:val="en-US"/>
          <w14:ligatures w14:val="none"/>
        </w:rPr>
        <w:t xml:space="preserve">Road </w:t>
      </w:r>
      <w:r w:rsidRPr="00F24B6C">
        <w:rPr>
          <w:rFonts w:ascii="Palatino Linotype" w:eastAsia="Palatino Linotype" w:hAnsi="Palatino Linotype" w:cs="Palatino Linotype"/>
          <w:color w:val="231F20"/>
          <w:w w:val="90"/>
          <w:kern w:val="0"/>
          <w:lang w:val="en-US"/>
          <w14:ligatures w14:val="none"/>
        </w:rPr>
        <w:t xml:space="preserve">initiative perspective. </w:t>
      </w:r>
      <w:r w:rsidRPr="00F24B6C">
        <w:rPr>
          <w:rFonts w:ascii="Palatino Linotype" w:eastAsia="Palatino Linotype" w:hAnsi="Palatino Linotype" w:cs="Palatino Linotype"/>
          <w:i/>
          <w:color w:val="231F20"/>
          <w:w w:val="90"/>
          <w:kern w:val="0"/>
          <w:lang w:val="en-US"/>
          <w14:ligatures w14:val="none"/>
        </w:rPr>
        <w:t xml:space="preserve">South East Asia: Actual Prob- </w:t>
      </w:r>
      <w:proofErr w:type="spellStart"/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lems</w:t>
      </w:r>
      <w:proofErr w:type="spellEnd"/>
      <w:r w:rsidRPr="00F24B6C">
        <w:rPr>
          <w:rFonts w:ascii="Palatino Linotype" w:eastAsia="Palatino Linotype" w:hAnsi="Palatino Linotype" w:cs="Palatino Linotype"/>
          <w:i/>
          <w:color w:val="231F20"/>
          <w:spacing w:val="-12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of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12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Development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:lang w:val="en-US"/>
          <w14:ligatures w14:val="none"/>
        </w:rPr>
        <w:t>,</w:t>
      </w:r>
      <w:r w:rsidRPr="00F24B6C">
        <w:rPr>
          <w:rFonts w:ascii="Palatino Linotype" w:eastAsia="Palatino Linotype" w:hAnsi="Palatino Linotype" w:cs="Palatino Linotype"/>
          <w:color w:val="231F20"/>
          <w:spacing w:val="-12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i/>
          <w:color w:val="231F20"/>
          <w:spacing w:val="-2"/>
          <w:kern w:val="0"/>
          <w:lang w:val="en-US"/>
          <w14:ligatures w14:val="none"/>
        </w:rPr>
        <w:t>1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:lang w:val="en-US"/>
          <w14:ligatures w14:val="none"/>
        </w:rPr>
        <w:t>(1),</w:t>
      </w:r>
      <w:r w:rsidRPr="00F24B6C">
        <w:rPr>
          <w:rFonts w:ascii="Palatino Linotype" w:eastAsia="Palatino Linotype" w:hAnsi="Palatino Linotype" w:cs="Palatino Linotype"/>
          <w:color w:val="231F20"/>
          <w:spacing w:val="-11"/>
          <w:kern w:val="0"/>
          <w:lang w:val="en-US"/>
          <w14:ligatures w14:val="none"/>
        </w:rPr>
        <w:t xml:space="preserve"> </w:t>
      </w:r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:lang w:val="en-US"/>
          <w14:ligatures w14:val="none"/>
        </w:rPr>
        <w:t>30–43.</w:t>
      </w:r>
      <w:r w:rsidRPr="00F24B6C">
        <w:rPr>
          <w:rFonts w:ascii="Palatino Linotype" w:eastAsia="Palatino Linotype" w:hAnsi="Palatino Linotype" w:cs="Palatino Linotype"/>
          <w:color w:val="231F20"/>
          <w:spacing w:val="-12"/>
          <w:kern w:val="0"/>
          <w:lang w:val="en-US"/>
          <w14:ligatures w14:val="none"/>
        </w:rPr>
        <w:t xml:space="preserve"> </w:t>
      </w:r>
      <w:hyperlink r:id="rId37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:lang w:val="en-US"/>
            <w14:ligatures w14:val="none"/>
          </w:rPr>
          <w:t>https://doi.org/</w:t>
        </w:r>
      </w:hyperlink>
      <w:r w:rsidRPr="00F24B6C">
        <w:rPr>
          <w:rFonts w:ascii="Palatino Linotype" w:eastAsia="Palatino Linotype" w:hAnsi="Palatino Linotype" w:cs="Palatino Linotype"/>
          <w:color w:val="C81D4B"/>
          <w:spacing w:val="-2"/>
          <w:kern w:val="0"/>
          <w:lang w:val="en-US"/>
          <w14:ligatures w14:val="none"/>
        </w:rPr>
        <w:t xml:space="preserve"> </w:t>
      </w:r>
      <w:hyperlink r:id="rId38">
        <w:r w:rsidRPr="00F24B6C">
          <w:rPr>
            <w:rFonts w:ascii="Palatino Linotype" w:eastAsia="Palatino Linotype" w:hAnsi="Palatino Linotype" w:cs="Palatino Linotype"/>
            <w:color w:val="C81D4B"/>
            <w:spacing w:val="-2"/>
            <w:kern w:val="0"/>
            <w:lang w:val="en-US"/>
            <w14:ligatures w14:val="none"/>
          </w:rPr>
          <w:t>10.31696/2072-8271-2022-1-1-54-030-043</w:t>
        </w:r>
      </w:hyperlink>
      <w:r w:rsidRPr="00F24B6C">
        <w:rPr>
          <w:rFonts w:ascii="Palatino Linotype" w:eastAsia="Palatino Linotype" w:hAnsi="Palatino Linotype" w:cs="Palatino Linotype"/>
          <w:color w:val="231F20"/>
          <w:spacing w:val="-2"/>
          <w:kern w:val="0"/>
          <w:lang w:val="en-US"/>
          <w14:ligatures w14:val="none"/>
        </w:rPr>
        <w:t>.</w:t>
      </w:r>
    </w:p>
    <w:p w14:paraId="08AF964C" w14:textId="77777777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670"/>
        </w:tabs>
        <w:autoSpaceDE w:val="0"/>
        <w:autoSpaceDN w:val="0"/>
        <w:spacing w:before="4" w:after="0" w:line="225" w:lineRule="auto"/>
        <w:ind w:left="107" w:right="105" w:firstLine="240"/>
        <w:jc w:val="both"/>
        <w:rPr>
          <w:rFonts w:ascii="Palatino Linotype" w:eastAsia="Palatino Linotype" w:hAnsi="Palatino Linotype" w:cs="Palatino Linotype"/>
          <w:kern w:val="0"/>
          <w:lang w:val="en-US"/>
          <w14:ligatures w14:val="none"/>
        </w:rPr>
      </w:pPr>
      <w:r w:rsidRPr="00F24B6C">
        <w:rPr>
          <w:lang w:val="en-US"/>
        </w:rPr>
        <w:t>19. KOLESNIKOVA, T. V. (2022). The impact of the US-China economic confrontation and the COVID</w:t>
      </w:r>
      <w:r w:rsidRPr="00F24B6C">
        <w:rPr>
          <w:lang w:val="en-US"/>
        </w:rPr>
        <w:t xml:space="preserve">19 pandemic on the PRC’s protectionist policies. In E. </w:t>
      </w:r>
      <w:proofErr w:type="spellStart"/>
      <w:r w:rsidRPr="00F24B6C">
        <w:rPr>
          <w:lang w:val="en-US"/>
        </w:rPr>
        <w:t>Kanaev</w:t>
      </w:r>
      <w:proofErr w:type="spellEnd"/>
      <w:r w:rsidRPr="00F24B6C">
        <w:rPr>
          <w:lang w:val="en-US"/>
        </w:rPr>
        <w:t xml:space="preserve"> (Ed.) The Global Reset: Insights from Regions (pp. 68–78). Advanced Solutions. https:// elibrary.ru/</w:t>
      </w:r>
      <w:proofErr w:type="spellStart"/>
      <w:r w:rsidRPr="00F24B6C">
        <w:rPr>
          <w:lang w:val="en-US"/>
        </w:rPr>
        <w:t>kywkzw</w:t>
      </w:r>
      <w:proofErr w:type="spellEnd"/>
      <w:r w:rsidRPr="00F24B6C">
        <w:rPr>
          <w:lang w:val="en-US"/>
        </w:rPr>
        <w:t xml:space="preserve">. </w:t>
      </w:r>
    </w:p>
    <w:p w14:paraId="100B656A" w14:textId="51B0DA32" w:rsidR="00F24B6C" w:rsidRPr="00F24B6C" w:rsidRDefault="00F24B6C" w:rsidP="00F24B6C">
      <w:pPr>
        <w:widowControl w:val="0"/>
        <w:numPr>
          <w:ilvl w:val="0"/>
          <w:numId w:val="1"/>
        </w:numPr>
        <w:tabs>
          <w:tab w:val="left" w:pos="670"/>
        </w:tabs>
        <w:autoSpaceDE w:val="0"/>
        <w:autoSpaceDN w:val="0"/>
        <w:spacing w:before="4" w:after="0" w:line="225" w:lineRule="auto"/>
        <w:ind w:left="107" w:right="105" w:firstLine="240"/>
        <w:jc w:val="both"/>
        <w:rPr>
          <w:rFonts w:ascii="Palatino Linotype" w:eastAsia="Palatino Linotype" w:hAnsi="Palatino Linotype" w:cs="Palatino Linotype"/>
          <w:kern w:val="0"/>
          <w:lang w:val="en-US"/>
          <w14:ligatures w14:val="none"/>
        </w:rPr>
      </w:pPr>
      <w:r w:rsidRPr="00F24B6C">
        <w:rPr>
          <w:lang w:val="en-US"/>
        </w:rPr>
        <w:t xml:space="preserve">20. KOLDUNOVA, E. V. (2022). New challenges to the multilateral cooperation in East Asia. In K. A. </w:t>
      </w:r>
      <w:proofErr w:type="spellStart"/>
      <w:r w:rsidRPr="00F24B6C">
        <w:rPr>
          <w:lang w:val="en-US"/>
        </w:rPr>
        <w:lastRenderedPageBreak/>
        <w:t>Korneev</w:t>
      </w:r>
      <w:proofErr w:type="spellEnd"/>
      <w:r w:rsidRPr="00F24B6C">
        <w:rPr>
          <w:lang w:val="en-US"/>
        </w:rPr>
        <w:t xml:space="preserve">, &amp; A. Ch. </w:t>
      </w:r>
      <w:proofErr w:type="spellStart"/>
      <w:r w:rsidRPr="00F24B6C">
        <w:rPr>
          <w:lang w:val="en-US"/>
        </w:rPr>
        <w:t>Mokretsky</w:t>
      </w:r>
      <w:proofErr w:type="spellEnd"/>
      <w:r w:rsidRPr="00F24B6C">
        <w:rPr>
          <w:lang w:val="en-US"/>
        </w:rPr>
        <w:t xml:space="preserve"> (Eds.) East Asia: Past, Present, Future – 2021 (pp. 43–50). Institute of the Far East of the Russian Academy of Sciences. https://doi.org/10.48647/IFES.2021.96.69.004</w:t>
      </w:r>
    </w:p>
    <w:p w14:paraId="77F8FCD6" w14:textId="77777777" w:rsidR="00230797" w:rsidRPr="00F24B6C" w:rsidRDefault="00230797">
      <w:pPr>
        <w:rPr>
          <w:lang w:val="en-US"/>
        </w:rPr>
      </w:pPr>
    </w:p>
    <w:sectPr w:rsidR="00230797" w:rsidRPr="00F2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26B"/>
    <w:multiLevelType w:val="hybridMultilevel"/>
    <w:tmpl w:val="FF9A51D2"/>
    <w:lvl w:ilvl="0" w:tplc="7E3C45EA">
      <w:start w:val="1"/>
      <w:numFmt w:val="decimal"/>
      <w:lvlText w:val="%1."/>
      <w:lvlJc w:val="left"/>
      <w:pPr>
        <w:ind w:left="10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3"/>
        <w:sz w:val="22"/>
        <w:szCs w:val="22"/>
        <w:lang w:val="ru-RU" w:eastAsia="en-US" w:bidi="ar-SA"/>
      </w:rPr>
    </w:lvl>
    <w:lvl w:ilvl="1" w:tplc="73BA4A88">
      <w:numFmt w:val="bullet"/>
      <w:lvlText w:val="•"/>
      <w:lvlJc w:val="left"/>
      <w:pPr>
        <w:ind w:left="549" w:hanging="197"/>
      </w:pPr>
      <w:rPr>
        <w:rFonts w:hint="default"/>
        <w:lang w:val="ru-RU" w:eastAsia="en-US" w:bidi="ar-SA"/>
      </w:rPr>
    </w:lvl>
    <w:lvl w:ilvl="2" w:tplc="D93ED348">
      <w:numFmt w:val="bullet"/>
      <w:lvlText w:val="•"/>
      <w:lvlJc w:val="left"/>
      <w:pPr>
        <w:ind w:left="998" w:hanging="197"/>
      </w:pPr>
      <w:rPr>
        <w:rFonts w:hint="default"/>
        <w:lang w:val="ru-RU" w:eastAsia="en-US" w:bidi="ar-SA"/>
      </w:rPr>
    </w:lvl>
    <w:lvl w:ilvl="3" w:tplc="28DE35A6">
      <w:numFmt w:val="bullet"/>
      <w:lvlText w:val="•"/>
      <w:lvlJc w:val="left"/>
      <w:pPr>
        <w:ind w:left="1447" w:hanging="197"/>
      </w:pPr>
      <w:rPr>
        <w:rFonts w:hint="default"/>
        <w:lang w:val="ru-RU" w:eastAsia="en-US" w:bidi="ar-SA"/>
      </w:rPr>
    </w:lvl>
    <w:lvl w:ilvl="4" w:tplc="B3E27EC8">
      <w:numFmt w:val="bullet"/>
      <w:lvlText w:val="•"/>
      <w:lvlJc w:val="left"/>
      <w:pPr>
        <w:ind w:left="1896" w:hanging="197"/>
      </w:pPr>
      <w:rPr>
        <w:rFonts w:hint="default"/>
        <w:lang w:val="ru-RU" w:eastAsia="en-US" w:bidi="ar-SA"/>
      </w:rPr>
    </w:lvl>
    <w:lvl w:ilvl="5" w:tplc="1C5C5688">
      <w:numFmt w:val="bullet"/>
      <w:lvlText w:val="•"/>
      <w:lvlJc w:val="left"/>
      <w:pPr>
        <w:ind w:left="2346" w:hanging="197"/>
      </w:pPr>
      <w:rPr>
        <w:rFonts w:hint="default"/>
        <w:lang w:val="ru-RU" w:eastAsia="en-US" w:bidi="ar-SA"/>
      </w:rPr>
    </w:lvl>
    <w:lvl w:ilvl="6" w:tplc="27FC39FE">
      <w:numFmt w:val="bullet"/>
      <w:lvlText w:val="•"/>
      <w:lvlJc w:val="left"/>
      <w:pPr>
        <w:ind w:left="2795" w:hanging="197"/>
      </w:pPr>
      <w:rPr>
        <w:rFonts w:hint="default"/>
        <w:lang w:val="ru-RU" w:eastAsia="en-US" w:bidi="ar-SA"/>
      </w:rPr>
    </w:lvl>
    <w:lvl w:ilvl="7" w:tplc="4BEE7FF4">
      <w:numFmt w:val="bullet"/>
      <w:lvlText w:val="•"/>
      <w:lvlJc w:val="left"/>
      <w:pPr>
        <w:ind w:left="3244" w:hanging="197"/>
      </w:pPr>
      <w:rPr>
        <w:rFonts w:hint="default"/>
        <w:lang w:val="ru-RU" w:eastAsia="en-US" w:bidi="ar-SA"/>
      </w:rPr>
    </w:lvl>
    <w:lvl w:ilvl="8" w:tplc="1FF68B3E">
      <w:numFmt w:val="bullet"/>
      <w:lvlText w:val="•"/>
      <w:lvlJc w:val="left"/>
      <w:pPr>
        <w:ind w:left="3693" w:hanging="1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6C"/>
    <w:rsid w:val="00230797"/>
    <w:rsid w:val="00F2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56A5"/>
  <w15:chartTrackingRefBased/>
  <w15:docId w15:val="{2E31A1A7-DBE0-4159-9733-4658B9FB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355/cs35-3b" TargetMode="External"/><Relationship Id="rId18" Type="http://schemas.openxmlformats.org/officeDocument/2006/relationships/hyperlink" Target="https://doi.org/10.1057/9780230289529_1" TargetMode="External"/><Relationship Id="rId26" Type="http://schemas.openxmlformats.org/officeDocument/2006/relationships/hyperlink" Target="https://orcid.org/0000-0003-3766-224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orcid.org/0000-0001-8091-407X" TargetMode="External"/><Relationship Id="rId34" Type="http://schemas.openxmlformats.org/officeDocument/2006/relationships/hyperlink" Target="https://orcid.org/0000-0001-8270-9774" TargetMode="External"/><Relationship Id="rId7" Type="http://schemas.openxmlformats.org/officeDocument/2006/relationships/hyperlink" Target="https://orcid.org/0000-0002-0736-3184" TargetMode="External"/><Relationship Id="rId12" Type="http://schemas.openxmlformats.org/officeDocument/2006/relationships/hyperlink" Target="https://doi.org/10.1093/isr/vix059" TargetMode="External"/><Relationship Id="rId17" Type="http://schemas.openxmlformats.org/officeDocument/2006/relationships/hyperlink" Target="https://doi.org/10.1007/s41111-023-00233-z" TargetMode="External"/><Relationship Id="rId25" Type="http://schemas.openxmlformats.org/officeDocument/2006/relationships/hyperlink" Target="https://doi.org/10.24412/2500-2872-2021-3-102-116" TargetMode="External"/><Relationship Id="rId33" Type="http://schemas.openxmlformats.org/officeDocument/2006/relationships/hyperlink" Target="https://doi.org/10.5922/2079-8555-2021-3-5" TargetMode="External"/><Relationship Id="rId38" Type="http://schemas.openxmlformats.org/officeDocument/2006/relationships/hyperlink" Target="https://doi.org/10.31696/2072-8271-2022-1-1-54-030-0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41111-023-00233-z" TargetMode="External"/><Relationship Id="rId20" Type="http://schemas.openxmlformats.org/officeDocument/2006/relationships/hyperlink" Target="https://doi.org/10.1007/978-981-16-7007-7_1" TargetMode="External"/><Relationship Id="rId29" Type="http://schemas.openxmlformats.org/officeDocument/2006/relationships/hyperlink" Target="https://doi.org/10.15211/soveurope420201912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1857/S086919080016662-5" TargetMode="External"/><Relationship Id="rId11" Type="http://schemas.openxmlformats.org/officeDocument/2006/relationships/hyperlink" Target="https://doi.org/10.1111/isqu.12084" TargetMode="External"/><Relationship Id="rId24" Type="http://schemas.openxmlformats.org/officeDocument/2006/relationships/hyperlink" Target="https://doi.org/10.24412/2500-2872-2021-3-102-116" TargetMode="External"/><Relationship Id="rId32" Type="http://schemas.openxmlformats.org/officeDocument/2006/relationships/hyperlink" Target="https://orcid.org/0000-0003-3839-5979" TargetMode="External"/><Relationship Id="rId37" Type="http://schemas.openxmlformats.org/officeDocument/2006/relationships/hyperlink" Target="https://doi.org/10.31696/2072-8271-2022-1-1-54-030-04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oi.org/10.31857/S086919080016662-5" TargetMode="External"/><Relationship Id="rId15" Type="http://schemas.openxmlformats.org/officeDocument/2006/relationships/hyperlink" Target="https://doi.org/10.51870/cejiss.a140303" TargetMode="External"/><Relationship Id="rId23" Type="http://schemas.openxmlformats.org/officeDocument/2006/relationships/hyperlink" Target="https://doi.org/10.31696/2072-8271-2022-4-4-57-300-319" TargetMode="External"/><Relationship Id="rId28" Type="http://schemas.openxmlformats.org/officeDocument/2006/relationships/hyperlink" Target="https://doi.org/10.18522/2073-6606-2022-20-3-72-86" TargetMode="External"/><Relationship Id="rId36" Type="http://schemas.openxmlformats.org/officeDocument/2006/relationships/hyperlink" Target="https://doi.org/10.2815/096067" TargetMode="External"/><Relationship Id="rId10" Type="http://schemas.openxmlformats.org/officeDocument/2006/relationships/hyperlink" Target="https://doi.org/10.24412/2686-7702-2022-2-23-31" TargetMode="External"/><Relationship Id="rId19" Type="http://schemas.openxmlformats.org/officeDocument/2006/relationships/hyperlink" Target="https://doi.org/10.1007/978-981-16-7007-7_1" TargetMode="External"/><Relationship Id="rId31" Type="http://schemas.openxmlformats.org/officeDocument/2006/relationships/hyperlink" Target="https://orcid.org/0000-0002-4741-9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696/2072-8271-2021-1-1-50-047-054" TargetMode="External"/><Relationship Id="rId14" Type="http://schemas.openxmlformats.org/officeDocument/2006/relationships/hyperlink" Target="https://doi.org/10.1355/cs35-3b" TargetMode="External"/><Relationship Id="rId22" Type="http://schemas.openxmlformats.org/officeDocument/2006/relationships/hyperlink" Target="https://doi.org/10.31696/2072-8271-2022-4-4-57-300-319" TargetMode="External"/><Relationship Id="rId27" Type="http://schemas.openxmlformats.org/officeDocument/2006/relationships/hyperlink" Target="https://doi.org/10.18522/2073-6606-2022-20-3-72-86" TargetMode="External"/><Relationship Id="rId30" Type="http://schemas.openxmlformats.org/officeDocument/2006/relationships/hyperlink" Target="https://doi.org/10.15211/soveurope42020191200" TargetMode="External"/><Relationship Id="rId35" Type="http://schemas.openxmlformats.org/officeDocument/2006/relationships/hyperlink" Target="https://doi.org/10.31857/S2686673022080077" TargetMode="External"/><Relationship Id="rId8" Type="http://schemas.openxmlformats.org/officeDocument/2006/relationships/hyperlink" Target="https://doi.org/10.31696/2072-8271-2021-1-1-50-047-05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2025-07-09T12:43:00Z</dcterms:created>
  <dcterms:modified xsi:type="dcterms:W3CDTF">2025-07-09T12:46:00Z</dcterms:modified>
</cp:coreProperties>
</file>