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111CF" w14:textId="77777777" w:rsidR="006A4EDE" w:rsidRPr="006A4EDE" w:rsidRDefault="006A4EDE" w:rsidP="006A4EDE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REFERENCES</w:t>
      </w:r>
    </w:p>
    <w:p w14:paraId="3614E706" w14:textId="77777777" w:rsidR="006A4EDE" w:rsidRPr="006A4EDE" w:rsidRDefault="006A4EDE" w:rsidP="006A4EDE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1. </w:t>
      </w:r>
      <w:proofErr w:type="spellStart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ROSTOVSKAvA</w:t>
      </w:r>
      <w:proofErr w:type="spellEnd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, T. K., &amp; SARALIEVA, Z. KH. M. (2018). Value orientations of the youth of Nizhny Novgorod region (results of regional sociological research). </w:t>
      </w:r>
      <w:proofErr w:type="spellStart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Vestnik</w:t>
      </w:r>
      <w:proofErr w:type="spellEnd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VEGU, (3), 89–96. https://elibrary. </w:t>
      </w:r>
      <w:proofErr w:type="spellStart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ru</w:t>
      </w:r>
      <w:proofErr w:type="spellEnd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/</w:t>
      </w:r>
      <w:proofErr w:type="spellStart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xrecgl</w:t>
      </w:r>
      <w:proofErr w:type="spellEnd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.</w:t>
      </w:r>
    </w:p>
    <w:p w14:paraId="5AEFAD31" w14:textId="77777777" w:rsidR="006A4EDE" w:rsidRPr="006A4EDE" w:rsidRDefault="006A4EDE" w:rsidP="006A4EDE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2. SARALIEVA, Z. KH., &amp; BALABANOV, S. S. (2009). Children as a vital value for Russians. Russia Reform- </w:t>
      </w:r>
      <w:proofErr w:type="spellStart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ing</w:t>
      </w:r>
      <w:proofErr w:type="spellEnd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, (8), 390–403. </w:t>
      </w:r>
      <w:hyperlink r:id="rId5" w:history="1">
        <w:r w:rsidRPr="006A4EDE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https://elibrary.ru/pbtjfz</w:t>
        </w:r>
      </w:hyperlink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.</w:t>
      </w:r>
    </w:p>
    <w:p w14:paraId="37D40CBD" w14:textId="77777777" w:rsidR="006A4EDE" w:rsidRPr="006A4EDE" w:rsidRDefault="006A4EDE" w:rsidP="006A4EDE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3. JEFFERS, K., ESTEVE, A., &amp; </w:t>
      </w:r>
      <w:proofErr w:type="spellStart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BATvRA</w:t>
      </w:r>
      <w:proofErr w:type="spellEnd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, E. (2024). Non-family Living Arrangements Among Young Adults in the United States. European Journal of Population, 40(1). </w:t>
      </w:r>
      <w:hyperlink r:id="rId6" w:history="1">
        <w:r w:rsidRPr="006A4EDE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https://doi.org/10.1007/s10680-024-09696-5</w:t>
        </w:r>
      </w:hyperlink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.</w:t>
      </w:r>
    </w:p>
    <w:p w14:paraId="5CF983A1" w14:textId="11358445" w:rsidR="006A4EDE" w:rsidRPr="006A4EDE" w:rsidRDefault="006A4EDE" w:rsidP="006A4EDE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4. ARKHANGELSKV, V. N., VASILVEVA, E. N., &amp; VASILVEVA, A. E. (2021). Reproductive intentions of mod- ern Russian youth and assessment of the possibilities of their realization. Logos et Praxis, 20(3), 93–111. </w:t>
      </w:r>
      <w:hyperlink r:id="rId7" w:history="1">
        <w:r w:rsidRPr="006A4EDE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https://doi.org/10.15688/lp.jvolsu.2021.3.10</w:t>
        </w:r>
      </w:hyperlink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.</w:t>
      </w:r>
    </w:p>
    <w:p w14:paraId="6B3B9093" w14:textId="39D3CBB2" w:rsidR="006A4EDE" w:rsidRPr="006A4EDE" w:rsidRDefault="006A4EDE" w:rsidP="006A4EDE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5. ARKHANGELSKV, V. N., BOGDAN, I. V., KALACHIKOVA, O. N., &amp; CHISTVAKOVA, D. P. (2023). </w:t>
      </w:r>
      <w:proofErr w:type="spellStart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Peculiari</w:t>
      </w:r>
      <w:proofErr w:type="spellEnd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- ties of reproductive behavior of Moscow residents. </w:t>
      </w:r>
      <w:proofErr w:type="spellStart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Ekonomicheskie</w:t>
      </w:r>
      <w:proofErr w:type="spellEnd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</w:t>
      </w:r>
      <w:proofErr w:type="spellStart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i</w:t>
      </w:r>
      <w:proofErr w:type="spellEnd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</w:t>
      </w:r>
      <w:proofErr w:type="spellStart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Sotsial’nye</w:t>
      </w:r>
      <w:proofErr w:type="spellEnd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</w:t>
      </w:r>
      <w:proofErr w:type="spellStart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Peremeny</w:t>
      </w:r>
      <w:proofErr w:type="spellEnd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: </w:t>
      </w:r>
      <w:proofErr w:type="spellStart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Fakty</w:t>
      </w:r>
      <w:proofErr w:type="spellEnd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, Ten- </w:t>
      </w:r>
      <w:proofErr w:type="spellStart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dentsii</w:t>
      </w:r>
      <w:proofErr w:type="spellEnd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, </w:t>
      </w:r>
      <w:proofErr w:type="spellStart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Prognoz</w:t>
      </w:r>
      <w:proofErr w:type="spellEnd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, 16(3), 231–246. </w:t>
      </w:r>
      <w:hyperlink r:id="rId8" w:history="1">
        <w:r w:rsidRPr="006A4EDE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https://doi.org/10.15838/esc.2023.3.87.12</w:t>
        </w:r>
      </w:hyperlink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.</w:t>
      </w:r>
    </w:p>
    <w:p w14:paraId="6726567B" w14:textId="77777777" w:rsidR="006A4EDE" w:rsidRPr="006A4EDE" w:rsidRDefault="006A4EDE" w:rsidP="006A4EDE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6. HELLSTRAND, J., NISÉN, J., &amp; </w:t>
      </w:r>
      <w:proofErr w:type="spellStart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MvRSKvLÄ</w:t>
      </w:r>
      <w:proofErr w:type="spellEnd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, M. (2022). Less Partnering, Less Children, or Both? Analysis of the Drivers of First Birth Decline in Finland Since 2010. European Journal of Population, 38(2), 191–221. </w:t>
      </w:r>
      <w:hyperlink r:id="rId9" w:history="1">
        <w:r w:rsidRPr="006A4EDE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https://doi.org/10.1007/s10680-022-09605-8</w:t>
        </w:r>
      </w:hyperlink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.</w:t>
      </w:r>
    </w:p>
    <w:p w14:paraId="44D088EC" w14:textId="77777777" w:rsidR="006A4EDE" w:rsidRPr="006A4EDE" w:rsidRDefault="006A4EDE" w:rsidP="006A4EDE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7. </w:t>
      </w:r>
      <w:proofErr w:type="spellStart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RuSANOVA</w:t>
      </w:r>
      <w:proofErr w:type="spellEnd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, N. E., &amp; OZHIGANOVA, A. A. (2022). Reproductive strategies of Russian women: Results of the pilot survey. Population, 25(4), 55–67. </w:t>
      </w:r>
      <w:hyperlink r:id="rId10" w:history="1">
        <w:r w:rsidRPr="006A4EDE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https://doi.org/10.19181/population.2022.25.4.5</w:t>
        </w:r>
      </w:hyperlink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.</w:t>
      </w:r>
    </w:p>
    <w:p w14:paraId="0F219037" w14:textId="431B4DFF" w:rsidR="006A4EDE" w:rsidRPr="006A4EDE" w:rsidRDefault="006A4EDE" w:rsidP="006A4EDE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8. USHAKOVA, YA. V., &amp; ZERNOV, D. V. (2019). Family and children in the context of reproductive health of youth. In T. K. </w:t>
      </w:r>
      <w:proofErr w:type="spellStart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Rostovskaya</w:t>
      </w:r>
      <w:proofErr w:type="spellEnd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, &amp; S. V. </w:t>
      </w:r>
      <w:proofErr w:type="spellStart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Ryazantsev</w:t>
      </w:r>
      <w:proofErr w:type="spellEnd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(Eds.) National demographic priorities: New approaches, trends (pp. 340–343). Publishing House “</w:t>
      </w:r>
      <w:proofErr w:type="spellStart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Ekon</w:t>
      </w:r>
      <w:proofErr w:type="spellEnd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-Inform”. </w:t>
      </w:r>
      <w:hyperlink r:id="rId11" w:history="1">
        <w:r w:rsidRPr="006A4EDE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https://elibrary.ru/wquyjz</w:t>
        </w:r>
      </w:hyperlink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.</w:t>
      </w:r>
    </w:p>
    <w:p w14:paraId="15A65697" w14:textId="77777777" w:rsidR="006A4EDE" w:rsidRPr="006A4EDE" w:rsidRDefault="006A4EDE" w:rsidP="006A4EDE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9. ZAKHAROV, S. V. (2022). Population of Russia 2019: Twenty-seventh annual demographic report. National Research University Higher School of Eco- nomics. </w:t>
      </w:r>
      <w:hyperlink r:id="rId12" w:history="1">
        <w:r w:rsidRPr="006A4EDE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https://doi.org/10.17323/978-5-7598-2554-8</w:t>
        </w:r>
      </w:hyperlink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.</w:t>
      </w:r>
    </w:p>
    <w:p w14:paraId="2C8CF7E8" w14:textId="5A1578DB" w:rsidR="006A4EDE" w:rsidRPr="006A4EDE" w:rsidRDefault="006A4EDE" w:rsidP="006A4EDE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10. KOZLOVA, O. A., &amp; LEVINA, E. I. (2019). </w:t>
      </w:r>
      <w:proofErr w:type="spellStart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Therole</w:t>
      </w:r>
      <w:proofErr w:type="spellEnd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of social and economic factors in formation of</w:t>
      </w:r>
      <w:r w:rsidR="00442719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</w:t>
      </w:r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demographic processes: Evolution of theoretical concepts. Russian Journal of Economic Theory, 16(1), 144–153. </w:t>
      </w:r>
      <w:hyperlink r:id="rId13" w:history="1">
        <w:r w:rsidRPr="006A4EDE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https://doi.org/10.31063/2073-6517/2019.16-1.13</w:t>
        </w:r>
      </w:hyperlink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.</w:t>
      </w:r>
    </w:p>
    <w:p w14:paraId="370F4411" w14:textId="6140126E" w:rsidR="006A4EDE" w:rsidRPr="006A4EDE" w:rsidRDefault="006A4EDE" w:rsidP="006A4EDE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11. SCHERER, S., &amp; BRINI, E. (2023). Employment Instability and Childbirth over the Last 20 Years in Italy. European Journal of Population, 39(1), Article 31. </w:t>
      </w:r>
      <w:hyperlink r:id="rId14" w:history="1">
        <w:r w:rsidRPr="006A4EDE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https://doi.org/10.1007/s10680-023-09680-5</w:t>
        </w:r>
      </w:hyperlink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.</w:t>
      </w:r>
    </w:p>
    <w:p w14:paraId="5FB31046" w14:textId="7C204188" w:rsidR="006A4EDE" w:rsidRPr="006A4EDE" w:rsidRDefault="006A4EDE" w:rsidP="006A4EDE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12. SINELNIKOV, A. B. (2021). Demographic transition and family-demographic policy. </w:t>
      </w:r>
      <w:proofErr w:type="spellStart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Sotsiologicheskie</w:t>
      </w:r>
      <w:proofErr w:type="spellEnd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</w:t>
      </w:r>
      <w:proofErr w:type="spellStart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Issledovaniya</w:t>
      </w:r>
      <w:proofErr w:type="spellEnd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, (10), 83–93. </w:t>
      </w:r>
      <w:hyperlink r:id="rId15" w:history="1">
        <w:r w:rsidRPr="006A4EDE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https://doi.org/</w:t>
        </w:r>
      </w:hyperlink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 10.31857/S013216250017168-7.</w:t>
      </w:r>
    </w:p>
    <w:p w14:paraId="73842DEF" w14:textId="77777777" w:rsidR="006A4EDE" w:rsidRPr="006A4EDE" w:rsidRDefault="006A4EDE" w:rsidP="006A4EDE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lastRenderedPageBreak/>
        <w:t xml:space="preserve">13. ARKHANGELSKV, V. N., ZINKINA, Yu. V., KORO- TAEV, A. V., &amp; SHULGIN, S. G. (2017). Modern fertility trends in Russia and the impact of the pro-natalist policies. </w:t>
      </w:r>
      <w:proofErr w:type="spellStart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Sotsiologicheskie</w:t>
      </w:r>
      <w:proofErr w:type="spellEnd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</w:t>
      </w:r>
      <w:proofErr w:type="spellStart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Issledovaniya</w:t>
      </w:r>
      <w:proofErr w:type="spellEnd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, (3), 43–50. </w:t>
      </w:r>
      <w:hyperlink r:id="rId16" w:history="1">
        <w:r w:rsidRPr="006A4EDE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https://elibrary.ru/ymfzpn</w:t>
        </w:r>
      </w:hyperlink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.</w:t>
      </w:r>
    </w:p>
    <w:p w14:paraId="158B2365" w14:textId="2DBE46A5" w:rsidR="006A4EDE" w:rsidRPr="006A4EDE" w:rsidRDefault="006A4EDE" w:rsidP="006A4EDE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14. VISHNEVSKV, A. G., ZAKHAROV, S. V., &amp; SHCHERBAKOVA, E. M. (2020). Population of Russia 2018: Twenty-sixth annual demographic report. National Research University Higher School of Economics. </w:t>
      </w:r>
      <w:hyperlink r:id="rId17" w:history="1">
        <w:r w:rsidRPr="006A4EDE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https://doi.org/10.17323/978-5-7598-2326-1</w:t>
        </w:r>
      </w:hyperlink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.</w:t>
      </w:r>
    </w:p>
    <w:p w14:paraId="15D9A9DE" w14:textId="77777777" w:rsidR="006A4EDE" w:rsidRPr="006A4EDE" w:rsidRDefault="006A4EDE" w:rsidP="006A4EDE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15. ZAKHAROV, S. V. (2016). Modest demographic results of the pronatalist family policy in the context of long-term evolution of fertility in Russia. Part 2. Demographic Review, 3(4), 6–26. https://elibrary. </w:t>
      </w:r>
      <w:proofErr w:type="spellStart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ru</w:t>
      </w:r>
      <w:proofErr w:type="spellEnd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/</w:t>
      </w:r>
      <w:proofErr w:type="spellStart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ynvxpn</w:t>
      </w:r>
      <w:proofErr w:type="spellEnd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.</w:t>
      </w:r>
    </w:p>
    <w:p w14:paraId="5A566AC3" w14:textId="36691F90" w:rsidR="006A4EDE" w:rsidRPr="006A4EDE" w:rsidRDefault="006A4EDE" w:rsidP="006A4EDE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16. SINELNIKOV, A. B. (2020). What will increase the birth </w:t>
      </w:r>
      <w:proofErr w:type="spellStart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ratebenefits</w:t>
      </w:r>
      <w:proofErr w:type="spellEnd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for families with children or demographic self-</w:t>
      </w:r>
      <w:proofErr w:type="gramStart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regulation?.</w:t>
      </w:r>
      <w:proofErr w:type="gramEnd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Sociological Journal, 26(2), 174–182. </w:t>
      </w:r>
      <w:hyperlink r:id="rId18" w:history="1">
        <w:r w:rsidRPr="006A4EDE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https://doi.org/10.19181/socjour.2020.26.2.7272</w:t>
        </w:r>
      </w:hyperlink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.</w:t>
      </w:r>
    </w:p>
    <w:p w14:paraId="404A8EC3" w14:textId="77777777" w:rsidR="006A4EDE" w:rsidRPr="006A4EDE" w:rsidRDefault="006A4EDE" w:rsidP="006A4EDE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17. BALBO, N., BILLARI, F. C., &amp; MILLS, M. (2012). Fertility in advanced societies: A review of research. European Journal of Population, 29(1), 1–38. </w:t>
      </w:r>
      <w:hyperlink r:id="rId19" w:history="1">
        <w:r w:rsidRPr="006A4EDE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https://doi.org/10.1007/s10680-012-9277-y</w:t>
        </w:r>
      </w:hyperlink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.</w:t>
      </w:r>
    </w:p>
    <w:p w14:paraId="0753931A" w14:textId="77777777" w:rsidR="006A4EDE" w:rsidRPr="006A4EDE" w:rsidRDefault="006A4EDE" w:rsidP="006A4EDE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18. ZHURAVLEVA, T. L., &amp; GAVRILOVA, Y. A. (2017). Analysis of fertility determinants in Russia: What do RLMS data </w:t>
      </w:r>
      <w:proofErr w:type="gramStart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say?.</w:t>
      </w:r>
      <w:proofErr w:type="gramEnd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Higher School of Economics Economic Journal, 21(1), 145–187. https://elibrary. </w:t>
      </w:r>
      <w:proofErr w:type="spellStart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ru</w:t>
      </w:r>
      <w:proofErr w:type="spellEnd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/</w:t>
      </w:r>
      <w:proofErr w:type="spellStart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ymiqtf</w:t>
      </w:r>
      <w:proofErr w:type="spellEnd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.</w:t>
      </w:r>
    </w:p>
    <w:p w14:paraId="2C3F1221" w14:textId="77777777" w:rsidR="006A4EDE" w:rsidRPr="006A4EDE" w:rsidRDefault="006A4EDE" w:rsidP="006A4EDE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19. ZVRVANOVA, M. A. (2021). The demographic reasons of new period of fertility decline in the North- ern Regions of Russia. The North and the Market: Forming the Economic Order, 24(3), 104–117. https:// doi.org/10.37614/2220-802X.3.2021.73.007.</w:t>
      </w:r>
    </w:p>
    <w:p w14:paraId="0AA752FC" w14:textId="06412EC5" w:rsidR="006A4EDE" w:rsidRPr="006A4EDE" w:rsidRDefault="006A4EDE" w:rsidP="006A4EDE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20. SINELNIKOV, A. B. (2022). Separation of generations in families as a factor for reducing birth rate. </w:t>
      </w:r>
      <w:proofErr w:type="spellStart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Sotsiologicheskie</w:t>
      </w:r>
      <w:proofErr w:type="spellEnd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</w:t>
      </w:r>
      <w:proofErr w:type="spellStart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Issledovaniya</w:t>
      </w:r>
      <w:proofErr w:type="spellEnd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, (5), 36–48. </w:t>
      </w:r>
      <w:hyperlink r:id="rId20" w:history="1">
        <w:r w:rsidRPr="006A4EDE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https://doi.org/10.31857/S013216250020195-7</w:t>
        </w:r>
      </w:hyperlink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.</w:t>
      </w:r>
    </w:p>
    <w:p w14:paraId="50273C9A" w14:textId="77777777" w:rsidR="006A4EDE" w:rsidRPr="006A4EDE" w:rsidRDefault="006A4EDE" w:rsidP="006A4EDE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21. RAAB, M., &amp; STRUFFOLINO, E. (2019). The Heterogeneity of Partnership Trajectories to Child- lessness in Germany. European Journal of </w:t>
      </w:r>
      <w:proofErr w:type="spellStart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Popula</w:t>
      </w:r>
      <w:proofErr w:type="spellEnd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- </w:t>
      </w:r>
      <w:proofErr w:type="spellStart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tion</w:t>
      </w:r>
      <w:proofErr w:type="spellEnd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, 36(1), 53–70. </w:t>
      </w:r>
      <w:hyperlink r:id="rId21" w:history="1">
        <w:r w:rsidRPr="006A4EDE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https://doi.org/10.1007/s10680-</w:t>
        </w:r>
      </w:hyperlink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 019-09519-y.</w:t>
      </w:r>
    </w:p>
    <w:p w14:paraId="0C4CBC7C" w14:textId="77777777" w:rsidR="006A4EDE" w:rsidRPr="006A4EDE" w:rsidRDefault="006A4EDE" w:rsidP="006A4EDE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22. ZIMMERMANN, O. (2021). Is Early Partnership Formation Instrumental for Fertility in </w:t>
      </w:r>
      <w:proofErr w:type="gramStart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Germany?:</w:t>
      </w:r>
      <w:proofErr w:type="gramEnd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Influences of Fertility Orientations on Partnership Transitions. Comparative Population Studies, 46. </w:t>
      </w:r>
      <w:hyperlink r:id="rId22" w:history="1">
        <w:r w:rsidRPr="006A4EDE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https://doi.org/10.12765/cpos-2021-01</w:t>
        </w:r>
      </w:hyperlink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.</w:t>
      </w:r>
    </w:p>
    <w:p w14:paraId="76E7A108" w14:textId="77777777" w:rsidR="006A4EDE" w:rsidRPr="006A4EDE" w:rsidRDefault="006A4EDE" w:rsidP="006A4EDE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23. FOSTIK, A., FERNÁNDEZ SOTO, M., </w:t>
      </w:r>
      <w:proofErr w:type="spellStart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RuIZ</w:t>
      </w:r>
      <w:proofErr w:type="spellEnd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-VALLEJO, F., &amp; CIGANDA, D. (2023). Union Instability and Fertility: An International Perspective. Europe- </w:t>
      </w:r>
      <w:proofErr w:type="gramStart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an</w:t>
      </w:r>
      <w:proofErr w:type="gramEnd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Journal of Population, 39(1), Article 25. https:// doi.org/10.1007/s10680-023-09668-1.</w:t>
      </w:r>
    </w:p>
    <w:p w14:paraId="2F19B4C1" w14:textId="77777777" w:rsidR="006A4EDE" w:rsidRPr="006A4EDE" w:rsidRDefault="006A4EDE" w:rsidP="006A4EDE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24. SINELNIKOV, A. B. (2019). Transformation of marriage and fertility in Russia. Population, (2), 26–39. </w:t>
      </w:r>
      <w:hyperlink r:id="rId23" w:history="1">
        <w:r w:rsidRPr="006A4EDE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https://doi.org/10.24411/1561-7785-2019-00013</w:t>
        </w:r>
      </w:hyperlink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.</w:t>
      </w:r>
    </w:p>
    <w:p w14:paraId="08382BE7" w14:textId="107C90A0" w:rsidR="006A4EDE" w:rsidRPr="006A4EDE" w:rsidRDefault="006A4EDE" w:rsidP="006A4EDE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25. ARKHANGELSKV, V. N. (2021). Fertility dynamics in Russia: Determinants and possible prospects. In N. V. Yakovenko (Ed.) International Demographic Forum “Demography and Global Challenges” (pp. 24–31). Digital printing. </w:t>
      </w:r>
      <w:hyperlink r:id="rId24" w:history="1">
        <w:r w:rsidRPr="006A4EDE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https://elibrary.ru/</w:t>
        </w:r>
      </w:hyperlink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 </w:t>
      </w:r>
      <w:proofErr w:type="spellStart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ogrrah</w:t>
      </w:r>
      <w:proofErr w:type="spellEnd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.</w:t>
      </w:r>
    </w:p>
    <w:p w14:paraId="6DF903F3" w14:textId="77777777" w:rsidR="006A4EDE" w:rsidRPr="006A4EDE" w:rsidRDefault="006A4EDE" w:rsidP="006A4EDE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lastRenderedPageBreak/>
        <w:t>26. KAZENIN, K. I. (2018). Impact of migration on fertility: Key hypotheses facing evidence from North Caucasus. Population, 21(1), 48–59. https:// doi.org/10.26653/1561-7785-2018-21-1-04.</w:t>
      </w:r>
    </w:p>
    <w:p w14:paraId="0519629D" w14:textId="41980ABD" w:rsidR="006A4EDE" w:rsidRPr="006A4EDE" w:rsidRDefault="006A4EDE" w:rsidP="006A4EDE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27. KOROLENKO, A. V. (2019). Factors contributing to Russia’s demographic development: Panel data research experience. Problems of Territory’s Development, (5), 170–188. </w:t>
      </w:r>
      <w:hyperlink r:id="rId25" w:history="1">
        <w:r w:rsidRPr="006A4EDE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https://doi.org/10.15838/</w:t>
        </w:r>
      </w:hyperlink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 ptd.2019.5.103.11.</w:t>
      </w:r>
    </w:p>
    <w:p w14:paraId="39E8D2B7" w14:textId="77777777" w:rsidR="006A4EDE" w:rsidRPr="006A4EDE" w:rsidRDefault="006A4EDE" w:rsidP="006A4EDE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28. ROSTOVSKAVA, T. K., SHABUNOVA, A. A., &amp; ABDULZVANOV, A. R. (2021). Demographic well- being of Russian regions: National demographic report - 2021. Publishing and trading house “PER- SPECTIVE”. </w:t>
      </w:r>
      <w:hyperlink r:id="rId26" w:history="1">
        <w:r w:rsidRPr="006A4EDE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https://doi.org/10.19181/monogr.978-</w:t>
        </w:r>
      </w:hyperlink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 5-89697-369-0.2021.</w:t>
      </w:r>
    </w:p>
    <w:p w14:paraId="33E87A5E" w14:textId="77777777" w:rsidR="006A4EDE" w:rsidRPr="006A4EDE" w:rsidRDefault="006A4EDE" w:rsidP="006A4EDE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29. ROSTOVSKAVA, T. K., SHABUNOVA, A. A., &amp; ABDULZVANOV, A. R. (2022). Demographic health of Russian regions. National Demographic Report - 2022. Publishing and trading house “PERSPEC- TIVE”. </w:t>
      </w:r>
      <w:hyperlink r:id="rId27" w:history="1">
        <w:r w:rsidRPr="006A4EDE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https://doi.org/10.19181/monogr.978-5-</w:t>
        </w:r>
      </w:hyperlink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 88045-556-0.2022.</w:t>
      </w:r>
    </w:p>
    <w:p w14:paraId="78AB315A" w14:textId="77777777" w:rsidR="006A4EDE" w:rsidRPr="006A4EDE" w:rsidRDefault="006A4EDE" w:rsidP="006A4EDE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30. SARALIEVA, Z. KH. M., EGOROVA, N. YU., &amp; RVABINSKAVA, E. S. (2022). Marriage and family of students during transformation. Bulletin of the South-Russian State Technical University (NPI). Se- </w:t>
      </w:r>
      <w:proofErr w:type="spellStart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ries</w:t>
      </w:r>
      <w:proofErr w:type="spellEnd"/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: Socio-Economic Sciences, 15(1), 193–208. </w:t>
      </w:r>
      <w:hyperlink r:id="rId28" w:history="1">
        <w:r w:rsidRPr="006A4EDE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https://doi.org/10.17213/2075-2067-2022-1-193-208</w:t>
        </w:r>
      </w:hyperlink>
      <w:r w:rsidRPr="006A4EDE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.</w:t>
      </w:r>
    </w:p>
    <w:sectPr w:rsidR="006A4EDE" w:rsidRPr="006A4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E71C3B"/>
    <w:multiLevelType w:val="multilevel"/>
    <w:tmpl w:val="6D76D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EDE"/>
    <w:rsid w:val="00230797"/>
    <w:rsid w:val="00442719"/>
    <w:rsid w:val="006A4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82FC8"/>
  <w15:chartTrackingRefBased/>
  <w15:docId w15:val="{EE98996F-98A2-49F9-A528-9FD12E64B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4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42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32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73843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none" w:sz="0" w:space="0" w:color="auto"/>
                        <w:bottom w:val="single" w:sz="6" w:space="0" w:color="DDDDDD"/>
                        <w:right w:val="none" w:sz="0" w:space="0" w:color="auto"/>
                      </w:divBdr>
                      <w:divsChild>
                        <w:div w:id="565267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DDDDDD"/>
                          </w:divBdr>
                          <w:divsChild>
                            <w:div w:id="1499736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0764206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DDDDDD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678809">
                              <w:marLeft w:val="0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DDDDD"/>
                                <w:right w:val="none" w:sz="0" w:space="0" w:color="auto"/>
                              </w:divBdr>
                              <w:divsChild>
                                <w:div w:id="1417434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0545658">
                              <w:marLeft w:val="0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DDDDD"/>
                                <w:right w:val="none" w:sz="0" w:space="0" w:color="auto"/>
                              </w:divBdr>
                              <w:divsChild>
                                <w:div w:id="1663241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004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0428468">
                              <w:marLeft w:val="0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448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88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908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00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2112789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0316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0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99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84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49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0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153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031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0369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918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3213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7776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5019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6158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9960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5085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6058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162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5838/esc.2023.3.87.12" TargetMode="External"/><Relationship Id="rId13" Type="http://schemas.openxmlformats.org/officeDocument/2006/relationships/hyperlink" Target="https://doi.org/10.31063/2073-6517/2019.16-1.13" TargetMode="External"/><Relationship Id="rId18" Type="http://schemas.openxmlformats.org/officeDocument/2006/relationships/hyperlink" Target="https://doi.org/10.19181/socjour.2020.26.2.7272" TargetMode="External"/><Relationship Id="rId26" Type="http://schemas.openxmlformats.org/officeDocument/2006/relationships/hyperlink" Target="https://doi.org/10.19181/monogr.978-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1007/s10680-" TargetMode="External"/><Relationship Id="rId7" Type="http://schemas.openxmlformats.org/officeDocument/2006/relationships/hyperlink" Target="https://doi.org/10.15688/lp.jvolsu.2021.3.10" TargetMode="External"/><Relationship Id="rId12" Type="http://schemas.openxmlformats.org/officeDocument/2006/relationships/hyperlink" Target="https://doi.org/10.17323/978-5-7598-2554-8" TargetMode="External"/><Relationship Id="rId17" Type="http://schemas.openxmlformats.org/officeDocument/2006/relationships/hyperlink" Target="https://doi.org/10.17323/978-5-7598-2326-1" TargetMode="External"/><Relationship Id="rId25" Type="http://schemas.openxmlformats.org/officeDocument/2006/relationships/hyperlink" Target="https://doi.org/10.15838/" TargetMode="External"/><Relationship Id="rId2" Type="http://schemas.openxmlformats.org/officeDocument/2006/relationships/styles" Target="styles.xml"/><Relationship Id="rId16" Type="http://schemas.openxmlformats.org/officeDocument/2006/relationships/hyperlink" Target="https://elibrary.ru/ymfzpn" TargetMode="External"/><Relationship Id="rId20" Type="http://schemas.openxmlformats.org/officeDocument/2006/relationships/hyperlink" Target="https://doi.org/10.31857/S013216250020195-7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oi.org/10.1007/s10680-024-09696-5" TargetMode="External"/><Relationship Id="rId11" Type="http://schemas.openxmlformats.org/officeDocument/2006/relationships/hyperlink" Target="https://elibrary.ru/wquyjz" TargetMode="External"/><Relationship Id="rId24" Type="http://schemas.openxmlformats.org/officeDocument/2006/relationships/hyperlink" Target="https://elibrary.ru/" TargetMode="External"/><Relationship Id="rId5" Type="http://schemas.openxmlformats.org/officeDocument/2006/relationships/hyperlink" Target="https://elibrary.ru/pbtjfz" TargetMode="External"/><Relationship Id="rId15" Type="http://schemas.openxmlformats.org/officeDocument/2006/relationships/hyperlink" Target="https://doi.org/" TargetMode="External"/><Relationship Id="rId23" Type="http://schemas.openxmlformats.org/officeDocument/2006/relationships/hyperlink" Target="https://doi.org/10.24411/1561-7785-2019-00013" TargetMode="External"/><Relationship Id="rId28" Type="http://schemas.openxmlformats.org/officeDocument/2006/relationships/hyperlink" Target="https://doi.org/10.17213/2075-2067-2022-1-193-208" TargetMode="External"/><Relationship Id="rId10" Type="http://schemas.openxmlformats.org/officeDocument/2006/relationships/hyperlink" Target="https://doi.org/10.19181/population.2022.25.4.5" TargetMode="External"/><Relationship Id="rId19" Type="http://schemas.openxmlformats.org/officeDocument/2006/relationships/hyperlink" Target="https://doi.org/10.1007/s10680-012-9277-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07/s10680-022-09605-8" TargetMode="External"/><Relationship Id="rId14" Type="http://schemas.openxmlformats.org/officeDocument/2006/relationships/hyperlink" Target="https://doi.org/10.1007/s10680-023-09680-5" TargetMode="External"/><Relationship Id="rId22" Type="http://schemas.openxmlformats.org/officeDocument/2006/relationships/hyperlink" Target="https://doi.org/10.12765/cpos-2021-01" TargetMode="External"/><Relationship Id="rId27" Type="http://schemas.openxmlformats.org/officeDocument/2006/relationships/hyperlink" Target="https://doi.org/10.19181/monogr.978-5-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1200</Words>
  <Characters>6840</Characters>
  <Application>Microsoft Office Word</Application>
  <DocSecurity>0</DocSecurity>
  <Lines>57</Lines>
  <Paragraphs>16</Paragraphs>
  <ScaleCrop>false</ScaleCrop>
  <Company/>
  <LinksUpToDate>false</LinksUpToDate>
  <CharactersWithSpaces>8024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2</cp:revision>
  <dcterms:created xsi:type="dcterms:W3CDTF">2025-07-07T11:56:00Z</dcterms:created>
  <dcterms:modified xsi:type="dcterms:W3CDTF">2025-07-07T11:56:00Z</dcterms:modified>
</cp:coreProperties>
</file>