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6957" w14:textId="304D11AF" w:rsidR="00280299" w:rsidRDefault="00280299" w:rsidP="00280299">
      <w:pPr>
        <w:rPr>
          <w:lang w:val="en-US"/>
        </w:rPr>
      </w:pPr>
      <w:r>
        <w:rPr>
          <w:lang w:val="en-US"/>
        </w:rPr>
        <w:t>REFERENCES</w:t>
      </w:r>
    </w:p>
    <w:p w14:paraId="77E3A7CC" w14:textId="2B8B9A69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1. </w:t>
      </w:r>
      <w:proofErr w:type="spellStart"/>
      <w:r w:rsidRPr="00280299">
        <w:rPr>
          <w:lang w:val="en-US"/>
        </w:rPr>
        <w:t>Liezina</w:t>
      </w:r>
      <w:proofErr w:type="spellEnd"/>
      <w:r w:rsidRPr="00280299">
        <w:rPr>
          <w:lang w:val="en-US"/>
        </w:rPr>
        <w:t xml:space="preserve">, A. V., </w:t>
      </w:r>
      <w:proofErr w:type="spellStart"/>
      <w:r w:rsidRPr="00280299">
        <w:rPr>
          <w:lang w:val="en-US"/>
        </w:rPr>
        <w:t>Andriushchenko</w:t>
      </w:r>
      <w:proofErr w:type="spellEnd"/>
      <w:r w:rsidRPr="00280299">
        <w:rPr>
          <w:lang w:val="en-US"/>
        </w:rPr>
        <w:t xml:space="preserve">, K. A., </w:t>
      </w:r>
      <w:proofErr w:type="spellStart"/>
      <w:r w:rsidRPr="00280299">
        <w:rPr>
          <w:lang w:val="en-US"/>
        </w:rPr>
        <w:t>Rozhko</w:t>
      </w:r>
      <w:proofErr w:type="spellEnd"/>
      <w:r w:rsidRPr="00280299">
        <w:rPr>
          <w:lang w:val="en-US"/>
        </w:rPr>
        <w:t xml:space="preserve">, O. D., </w:t>
      </w:r>
      <w:proofErr w:type="spellStart"/>
      <w:r w:rsidRPr="00280299">
        <w:rPr>
          <w:lang w:val="en-US"/>
        </w:rPr>
        <w:t>Datsii</w:t>
      </w:r>
      <w:proofErr w:type="spellEnd"/>
      <w:r w:rsidRPr="00280299">
        <w:rPr>
          <w:lang w:val="en-US"/>
        </w:rPr>
        <w:t xml:space="preserve">, O. I., </w:t>
      </w:r>
      <w:proofErr w:type="spellStart"/>
      <w:r w:rsidRPr="00280299">
        <w:rPr>
          <w:lang w:val="en-US"/>
        </w:rPr>
        <w:t>Mishchenko</w:t>
      </w:r>
      <w:proofErr w:type="spellEnd"/>
      <w:r w:rsidRPr="00280299">
        <w:rPr>
          <w:lang w:val="en-US"/>
        </w:rPr>
        <w:t xml:space="preserve">, L. </w:t>
      </w:r>
      <w:r>
        <w:t>О</w:t>
      </w:r>
      <w:r w:rsidRPr="00280299">
        <w:rPr>
          <w:lang w:val="en-US"/>
        </w:rPr>
        <w:t xml:space="preserve">., &amp; </w:t>
      </w:r>
      <w:proofErr w:type="spellStart"/>
      <w:r w:rsidRPr="00280299">
        <w:rPr>
          <w:lang w:val="en-US"/>
        </w:rPr>
        <w:t>Cherniaieva</w:t>
      </w:r>
      <w:proofErr w:type="spellEnd"/>
      <w:r w:rsidRPr="00280299">
        <w:rPr>
          <w:lang w:val="en-US"/>
        </w:rPr>
        <w:t>, O. O. (2020). Resource planning for risk diversification in the formation of a digital twin enterprise. Accounting, 6(7), 1337-1344. DOI: 10.5267/j.ac.2020.8.016 EDN: YMASQQ</w:t>
      </w:r>
    </w:p>
    <w:p w14:paraId="73A93AC3" w14:textId="77777777" w:rsidR="00280299" w:rsidRPr="00280299" w:rsidRDefault="00280299" w:rsidP="00280299">
      <w:pPr>
        <w:rPr>
          <w:lang w:val="en-US"/>
        </w:rPr>
      </w:pPr>
    </w:p>
    <w:p w14:paraId="3E403C35" w14:textId="77777777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2. </w:t>
      </w:r>
      <w:proofErr w:type="spellStart"/>
      <w:r w:rsidRPr="00280299">
        <w:rPr>
          <w:lang w:val="en-US"/>
        </w:rPr>
        <w:t>Nitsenko</w:t>
      </w:r>
      <w:proofErr w:type="spellEnd"/>
      <w:r w:rsidRPr="00280299">
        <w:rPr>
          <w:lang w:val="en-US"/>
        </w:rPr>
        <w:t xml:space="preserve">, V., </w:t>
      </w:r>
      <w:proofErr w:type="spellStart"/>
      <w:r w:rsidRPr="00280299">
        <w:rPr>
          <w:lang w:val="en-US"/>
        </w:rPr>
        <w:t>Kotenko</w:t>
      </w:r>
      <w:proofErr w:type="spellEnd"/>
      <w:r w:rsidRPr="00280299">
        <w:rPr>
          <w:lang w:val="en-US"/>
        </w:rPr>
        <w:t xml:space="preserve">, S., </w:t>
      </w:r>
      <w:proofErr w:type="spellStart"/>
      <w:r w:rsidRPr="00280299">
        <w:rPr>
          <w:lang w:val="en-US"/>
        </w:rPr>
        <w:t>Hanzhurenko</w:t>
      </w:r>
      <w:proofErr w:type="spellEnd"/>
      <w:r w:rsidRPr="00280299">
        <w:rPr>
          <w:lang w:val="en-US"/>
        </w:rPr>
        <w:t>, I., &amp; Ingram, K. L. R. (2020). Determination of weight coefficients for stochastic and fuzzy risks for multimodal transportation. Journal of Physics: Conference Series, 1529(2), Article 032007. DOI: 10.1088/1742-6596/1529/3/032007 EDN: FQKRUT</w:t>
      </w:r>
    </w:p>
    <w:p w14:paraId="4152905A" w14:textId="77777777" w:rsidR="00280299" w:rsidRPr="00280299" w:rsidRDefault="00280299" w:rsidP="00280299">
      <w:pPr>
        <w:rPr>
          <w:lang w:val="en-US"/>
        </w:rPr>
      </w:pPr>
    </w:p>
    <w:p w14:paraId="5077A7C5" w14:textId="77777777" w:rsidR="00280299" w:rsidRDefault="00280299" w:rsidP="00280299">
      <w:r w:rsidRPr="00280299">
        <w:rPr>
          <w:lang w:val="en-US"/>
        </w:rPr>
        <w:t xml:space="preserve">3. </w:t>
      </w:r>
      <w:proofErr w:type="spellStart"/>
      <w:r w:rsidRPr="00280299">
        <w:rPr>
          <w:lang w:val="en-US"/>
        </w:rPr>
        <w:t>Nitsenko</w:t>
      </w:r>
      <w:proofErr w:type="spellEnd"/>
      <w:r w:rsidRPr="00280299">
        <w:rPr>
          <w:lang w:val="en-US"/>
        </w:rPr>
        <w:t xml:space="preserve">, V., </w:t>
      </w:r>
      <w:proofErr w:type="spellStart"/>
      <w:r w:rsidRPr="00280299">
        <w:rPr>
          <w:lang w:val="en-US"/>
        </w:rPr>
        <w:t>Kotenko</w:t>
      </w:r>
      <w:proofErr w:type="spellEnd"/>
      <w:r w:rsidRPr="00280299">
        <w:rPr>
          <w:lang w:val="en-US"/>
        </w:rPr>
        <w:t xml:space="preserve">, S., </w:t>
      </w:r>
      <w:proofErr w:type="spellStart"/>
      <w:r w:rsidRPr="00280299">
        <w:rPr>
          <w:lang w:val="en-US"/>
        </w:rPr>
        <w:t>Hanzhurenko</w:t>
      </w:r>
      <w:proofErr w:type="spellEnd"/>
      <w:r w:rsidRPr="00280299">
        <w:rPr>
          <w:lang w:val="en-US"/>
        </w:rPr>
        <w:t xml:space="preserve">, I., </w:t>
      </w:r>
      <w:proofErr w:type="spellStart"/>
      <w:r w:rsidRPr="00280299">
        <w:rPr>
          <w:lang w:val="en-US"/>
        </w:rPr>
        <w:t>Mardani</w:t>
      </w:r>
      <w:proofErr w:type="spellEnd"/>
      <w:r w:rsidRPr="00280299">
        <w:rPr>
          <w:lang w:val="en-US"/>
        </w:rPr>
        <w:t xml:space="preserve">, A., </w:t>
      </w:r>
      <w:proofErr w:type="spellStart"/>
      <w:r w:rsidRPr="00280299">
        <w:rPr>
          <w:lang w:val="en-US"/>
        </w:rPr>
        <w:t>Stashkevych</w:t>
      </w:r>
      <w:proofErr w:type="spellEnd"/>
      <w:r w:rsidRPr="00280299">
        <w:rPr>
          <w:lang w:val="en-US"/>
        </w:rPr>
        <w:t xml:space="preserve">, I., &amp; </w:t>
      </w:r>
      <w:proofErr w:type="spellStart"/>
      <w:r w:rsidRPr="00280299">
        <w:rPr>
          <w:lang w:val="en-US"/>
        </w:rPr>
        <w:t>Karakai</w:t>
      </w:r>
      <w:proofErr w:type="spellEnd"/>
      <w:r w:rsidRPr="00280299">
        <w:rPr>
          <w:lang w:val="en-US"/>
        </w:rPr>
        <w:t xml:space="preserve">, M. (2019). Mathematical modeling of multimodal transportation risks. In R. Ghazali, N. </w:t>
      </w:r>
      <w:proofErr w:type="spellStart"/>
      <w:r w:rsidRPr="00280299">
        <w:rPr>
          <w:lang w:val="en-US"/>
        </w:rPr>
        <w:t>Nawi</w:t>
      </w:r>
      <w:proofErr w:type="spellEnd"/>
      <w:r w:rsidRPr="00280299">
        <w:rPr>
          <w:lang w:val="en-US"/>
        </w:rPr>
        <w:t xml:space="preserve">, M. </w:t>
      </w:r>
      <w:proofErr w:type="spellStart"/>
      <w:r w:rsidRPr="00280299">
        <w:rPr>
          <w:lang w:val="en-US"/>
        </w:rPr>
        <w:t>Deris</w:t>
      </w:r>
      <w:proofErr w:type="spellEnd"/>
      <w:r w:rsidRPr="00280299">
        <w:rPr>
          <w:lang w:val="en-US"/>
        </w:rPr>
        <w:t xml:space="preserve">, &amp; J. </w:t>
      </w:r>
      <w:proofErr w:type="spellStart"/>
      <w:r w:rsidRPr="00280299">
        <w:rPr>
          <w:lang w:val="en-US"/>
        </w:rPr>
        <w:t>Abawajy</w:t>
      </w:r>
      <w:proofErr w:type="spellEnd"/>
      <w:r w:rsidRPr="00280299">
        <w:rPr>
          <w:lang w:val="en-US"/>
        </w:rPr>
        <w:t xml:space="preserve"> (Eds.) Recent Advances on Soft Computing and Data Mining (pp. 439-447). Springer International Publishing. </w:t>
      </w:r>
      <w:r>
        <w:t>DOI: 10.1007/978-3-030-36056-6_41</w:t>
      </w:r>
    </w:p>
    <w:p w14:paraId="01D3BBB1" w14:textId="3247ECF3" w:rsidR="00280299" w:rsidRDefault="00280299" w:rsidP="00280299">
      <w:r>
        <w:t>4</w:t>
      </w:r>
      <w:r>
        <w:rPr>
          <w:lang w:val="en-US"/>
        </w:rPr>
        <w:t xml:space="preserve">. </w:t>
      </w:r>
      <w:r w:rsidRPr="00280299">
        <w:rPr>
          <w:lang w:val="en-US"/>
        </w:rPr>
        <w:t xml:space="preserve">Sokolov, A. P. (2023). The potential of regional economic development: Methods of stimulating innovation activity. </w:t>
      </w:r>
      <w:r>
        <w:t>Financial Management, (5-2), 139-148. DOI: 10.25806/fm5-22023139-148 EDN: PMJTYB</w:t>
      </w:r>
    </w:p>
    <w:p w14:paraId="2694396D" w14:textId="34E29869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5. </w:t>
      </w:r>
      <w:proofErr w:type="spellStart"/>
      <w:r w:rsidRPr="00280299">
        <w:rPr>
          <w:lang w:val="en-US"/>
        </w:rPr>
        <w:t>Kachanova</w:t>
      </w:r>
      <w:proofErr w:type="spellEnd"/>
      <w:r w:rsidRPr="00280299">
        <w:rPr>
          <w:lang w:val="en-US"/>
        </w:rPr>
        <w:t xml:space="preserve">, E. A., </w:t>
      </w:r>
      <w:proofErr w:type="spellStart"/>
      <w:r w:rsidRPr="00280299">
        <w:rPr>
          <w:lang w:val="en-US"/>
        </w:rPr>
        <w:t>Chevtaeva</w:t>
      </w:r>
      <w:proofErr w:type="spellEnd"/>
      <w:r w:rsidRPr="00280299">
        <w:rPr>
          <w:lang w:val="en-US"/>
        </w:rPr>
        <w:t xml:space="preserve">, N. G., &amp; </w:t>
      </w:r>
      <w:proofErr w:type="spellStart"/>
      <w:r w:rsidRPr="00280299">
        <w:rPr>
          <w:lang w:val="en-US"/>
        </w:rPr>
        <w:t>Udartsev</w:t>
      </w:r>
      <w:proofErr w:type="spellEnd"/>
      <w:r w:rsidRPr="00280299">
        <w:rPr>
          <w:lang w:val="en-US"/>
        </w:rPr>
        <w:t xml:space="preserve">, N. S. (2022). Global challenges for Russia's socio - economic development: Analysis and evaluation.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Management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, (3), 183-198. EDN: TBKVAQ</w:t>
      </w:r>
    </w:p>
    <w:p w14:paraId="1562EF52" w14:textId="71FF04C1" w:rsidR="00280299" w:rsidRPr="00280299" w:rsidRDefault="00280299" w:rsidP="00280299">
      <w:pPr>
        <w:rPr>
          <w:lang w:val="en-US"/>
        </w:rPr>
      </w:pPr>
      <w:r>
        <w:t xml:space="preserve">6. </w:t>
      </w:r>
      <w:proofErr w:type="spellStart"/>
      <w:r w:rsidRPr="00280299">
        <w:rPr>
          <w:lang w:val="en-US"/>
        </w:rPr>
        <w:t>Pobedin</w:t>
      </w:r>
      <w:proofErr w:type="spellEnd"/>
      <w:r w:rsidRPr="00280299">
        <w:rPr>
          <w:lang w:val="en-US"/>
        </w:rPr>
        <w:t xml:space="preserve">, A. A. (2022). Reconsidering contemporary classifications of sanctions in the light of the Russia sanctions regime. </w:t>
      </w:r>
      <w:r>
        <w:t>R-</w:t>
      </w:r>
      <w:proofErr w:type="spellStart"/>
      <w:r>
        <w:t>Economy</w:t>
      </w:r>
      <w:proofErr w:type="spellEnd"/>
      <w:r>
        <w:t>, 8(3), 196-207. DOI: 10.15826/recon.2022.8.3.016 EDN: HRNREA</w:t>
      </w:r>
    </w:p>
    <w:p w14:paraId="08DFA5AB" w14:textId="5F665FA4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7. </w:t>
      </w:r>
      <w:proofErr w:type="spellStart"/>
      <w:r w:rsidRPr="00280299">
        <w:rPr>
          <w:lang w:val="en-US"/>
        </w:rPr>
        <w:t>Fedulov</w:t>
      </w:r>
      <w:proofErr w:type="spellEnd"/>
      <w:r w:rsidRPr="00280299">
        <w:rPr>
          <w:lang w:val="en-US"/>
        </w:rPr>
        <w:t xml:space="preserve">, D. V., &amp; </w:t>
      </w:r>
      <w:proofErr w:type="spellStart"/>
      <w:r w:rsidRPr="00280299">
        <w:rPr>
          <w:lang w:val="en-US"/>
        </w:rPr>
        <w:t>Pobedin</w:t>
      </w:r>
      <w:proofErr w:type="spellEnd"/>
      <w:r w:rsidRPr="00280299">
        <w:rPr>
          <w:lang w:val="en-US"/>
        </w:rPr>
        <w:t>, A. A. (2022). Innovations and their impact on economic growth. Economic Sciences, (208), 203-207. DOI: 10.14451/1.208.203 EDN: TLAZOC</w:t>
      </w:r>
    </w:p>
    <w:p w14:paraId="5A49968B" w14:textId="756FF669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8. </w:t>
      </w:r>
      <w:proofErr w:type="spellStart"/>
      <w:r w:rsidRPr="00280299">
        <w:rPr>
          <w:lang w:val="en-US"/>
        </w:rPr>
        <w:t>Shvindina</w:t>
      </w:r>
      <w:proofErr w:type="spellEnd"/>
      <w:r w:rsidRPr="00280299">
        <w:rPr>
          <w:lang w:val="en-US"/>
        </w:rPr>
        <w:t xml:space="preserve">, H., </w:t>
      </w:r>
      <w:proofErr w:type="spellStart"/>
      <w:r w:rsidRPr="00280299">
        <w:rPr>
          <w:lang w:val="en-US"/>
        </w:rPr>
        <w:t>Taraniuk</w:t>
      </w:r>
      <w:proofErr w:type="spellEnd"/>
      <w:r w:rsidRPr="00280299">
        <w:rPr>
          <w:lang w:val="en-US"/>
        </w:rPr>
        <w:t xml:space="preserve">, L., </w:t>
      </w:r>
      <w:proofErr w:type="spellStart"/>
      <w:r w:rsidRPr="00280299">
        <w:rPr>
          <w:lang w:val="en-US"/>
        </w:rPr>
        <w:t>Kotenko</w:t>
      </w:r>
      <w:proofErr w:type="spellEnd"/>
      <w:r w:rsidRPr="00280299">
        <w:rPr>
          <w:lang w:val="en-US"/>
        </w:rPr>
        <w:t xml:space="preserve">, S., </w:t>
      </w:r>
      <w:proofErr w:type="spellStart"/>
      <w:r w:rsidRPr="00280299">
        <w:rPr>
          <w:lang w:val="en-US"/>
        </w:rPr>
        <w:t>Awujola</w:t>
      </w:r>
      <w:proofErr w:type="spellEnd"/>
      <w:r w:rsidRPr="00280299">
        <w:rPr>
          <w:lang w:val="en-US"/>
        </w:rPr>
        <w:t xml:space="preserve">, A., </w:t>
      </w:r>
      <w:proofErr w:type="spellStart"/>
      <w:r w:rsidRPr="00280299">
        <w:rPr>
          <w:lang w:val="en-US"/>
        </w:rPr>
        <w:t>Taraniuk</w:t>
      </w:r>
      <w:proofErr w:type="spellEnd"/>
      <w:r w:rsidRPr="00280299">
        <w:rPr>
          <w:lang w:val="en-US"/>
        </w:rPr>
        <w:t xml:space="preserve">, K., &amp; </w:t>
      </w:r>
      <w:proofErr w:type="spellStart"/>
      <w:r w:rsidRPr="00280299">
        <w:rPr>
          <w:lang w:val="en-US"/>
        </w:rPr>
        <w:t>Hongzhou</w:t>
      </w:r>
      <w:proofErr w:type="spellEnd"/>
      <w:r w:rsidRPr="00280299">
        <w:rPr>
          <w:lang w:val="en-US"/>
        </w:rPr>
        <w:t>, Q. (2022). Cross-country analysis of competitiveness towards innovation potential assessment for industrials. Journal of Eastern European and Central Asian Research, 9(2), 165-182. DOI: 10.15549/</w:t>
      </w:r>
      <w:proofErr w:type="gramStart"/>
      <w:r w:rsidRPr="00280299">
        <w:rPr>
          <w:lang w:val="en-US"/>
        </w:rPr>
        <w:t>jeecar.v</w:t>
      </w:r>
      <w:proofErr w:type="gramEnd"/>
      <w:r w:rsidRPr="00280299">
        <w:rPr>
          <w:lang w:val="en-US"/>
        </w:rPr>
        <w:t>9i2.711 EDN: DXHYMS</w:t>
      </w:r>
    </w:p>
    <w:p w14:paraId="65CED7E1" w14:textId="68A58399" w:rsidR="00280299" w:rsidRDefault="00280299" w:rsidP="00280299">
      <w:r w:rsidRPr="00280299">
        <w:rPr>
          <w:lang w:val="en-US"/>
        </w:rPr>
        <w:t>9</w:t>
      </w:r>
      <w:r>
        <w:rPr>
          <w:lang w:val="en-US"/>
        </w:rPr>
        <w:t xml:space="preserve">. </w:t>
      </w:r>
      <w:proofErr w:type="spellStart"/>
      <w:r w:rsidRPr="00280299">
        <w:rPr>
          <w:lang w:val="en-US"/>
        </w:rPr>
        <w:t>Erygin</w:t>
      </w:r>
      <w:proofErr w:type="spellEnd"/>
      <w:r w:rsidRPr="00280299">
        <w:rPr>
          <w:lang w:val="en-US"/>
        </w:rPr>
        <w:t xml:space="preserve">, Yu. V., </w:t>
      </w:r>
      <w:proofErr w:type="spellStart"/>
      <w:r w:rsidRPr="00280299">
        <w:rPr>
          <w:lang w:val="en-US"/>
        </w:rPr>
        <w:t>Erygina</w:t>
      </w:r>
      <w:proofErr w:type="spellEnd"/>
      <w:r w:rsidRPr="00280299">
        <w:rPr>
          <w:lang w:val="en-US"/>
        </w:rPr>
        <w:t xml:space="preserve">, L. V., &amp; </w:t>
      </w:r>
      <w:proofErr w:type="spellStart"/>
      <w:r w:rsidRPr="00280299">
        <w:rPr>
          <w:lang w:val="en-US"/>
        </w:rPr>
        <w:t>Shumakov</w:t>
      </w:r>
      <w:proofErr w:type="spellEnd"/>
      <w:r w:rsidRPr="00280299">
        <w:rPr>
          <w:lang w:val="en-US"/>
        </w:rPr>
        <w:t xml:space="preserve">, F. P. (2023). Innovative potential: Economic significance, types and approaches to assessment. </w:t>
      </w:r>
      <w:r>
        <w:t>Financial Economics, (1), 196-198. EDN: EUBBQO</w:t>
      </w:r>
    </w:p>
    <w:p w14:paraId="0ABFFD01" w14:textId="30B683E3" w:rsidR="00280299" w:rsidRPr="00280299" w:rsidRDefault="00280299" w:rsidP="00280299">
      <w:pPr>
        <w:rPr>
          <w:lang w:val="en-US"/>
        </w:rPr>
      </w:pPr>
      <w:r>
        <w:t xml:space="preserve">10. </w:t>
      </w:r>
      <w:proofErr w:type="spellStart"/>
      <w:r w:rsidRPr="00280299">
        <w:rPr>
          <w:lang w:val="en-US"/>
        </w:rPr>
        <w:t>Glazunova</w:t>
      </w:r>
      <w:proofErr w:type="spellEnd"/>
      <w:r w:rsidRPr="00280299">
        <w:rPr>
          <w:lang w:val="en-US"/>
        </w:rPr>
        <w:t>, V. V. (2023). Innovative potential of the economy: Approaches to assessment and formation. Microeconomics, (3), 12-23. DOI: 10.33917/mic-3.110.2023.12-23 EDN: WYCLCK</w:t>
      </w:r>
    </w:p>
    <w:p w14:paraId="46EDF6CA" w14:textId="64EE663E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11. </w:t>
      </w:r>
      <w:proofErr w:type="spellStart"/>
      <w:r w:rsidRPr="00280299">
        <w:rPr>
          <w:lang w:val="en-US"/>
        </w:rPr>
        <w:t>Liefner</w:t>
      </w:r>
      <w:proofErr w:type="spellEnd"/>
      <w:r w:rsidRPr="00280299">
        <w:rPr>
          <w:lang w:val="en-US"/>
        </w:rPr>
        <w:t xml:space="preserve">, I., &amp; </w:t>
      </w:r>
      <w:proofErr w:type="spellStart"/>
      <w:r w:rsidRPr="00280299">
        <w:rPr>
          <w:lang w:val="en-US"/>
        </w:rPr>
        <w:t>Jessberger</w:t>
      </w:r>
      <w:proofErr w:type="spellEnd"/>
      <w:r w:rsidRPr="00280299">
        <w:rPr>
          <w:lang w:val="en-US"/>
        </w:rPr>
        <w:t>, S. (2016). The use of the analytical hierarchy process as a method of comparing innovation across regions: The examples of the equipment manufacturing industries of Shanghai and Xiamen, China. Environment and Planning A: Economy and Space, 48(6), 1188-1208. DOI: 10.1177/0308518x16636886</w:t>
      </w:r>
    </w:p>
    <w:p w14:paraId="48890AFF" w14:textId="28D53D01" w:rsidR="00280299" w:rsidRDefault="00280299" w:rsidP="00280299">
      <w:r w:rsidRPr="00280299">
        <w:rPr>
          <w:lang w:val="en-US"/>
        </w:rPr>
        <w:t xml:space="preserve">12. Aghion, P., Bloom, N., Blundell, R., Griffith, R., &amp; Howitt, P. (2005). Competition and innovation: An inverted-U relationship. The Quarterly Journal of Economics, 120(2), 701-728. </w:t>
      </w:r>
      <w:r>
        <w:t>DOI: 10.1093/</w:t>
      </w:r>
      <w:proofErr w:type="spellStart"/>
      <w:r>
        <w:t>qje</w:t>
      </w:r>
      <w:proofErr w:type="spellEnd"/>
      <w:r>
        <w:t>/120.2.701</w:t>
      </w:r>
    </w:p>
    <w:p w14:paraId="2A3296CA" w14:textId="5AD97D5E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13. </w:t>
      </w:r>
      <w:proofErr w:type="spellStart"/>
      <w:r w:rsidRPr="00280299">
        <w:rPr>
          <w:lang w:val="en-US"/>
        </w:rPr>
        <w:t>Novoskoltseva</w:t>
      </w:r>
      <w:proofErr w:type="spellEnd"/>
      <w:r w:rsidRPr="00280299">
        <w:rPr>
          <w:lang w:val="en-US"/>
        </w:rPr>
        <w:t xml:space="preserve">, Yu. Yu., &amp; </w:t>
      </w:r>
      <w:proofErr w:type="spellStart"/>
      <w:r w:rsidRPr="00280299">
        <w:rPr>
          <w:lang w:val="en-US"/>
        </w:rPr>
        <w:t>Kachanova</w:t>
      </w:r>
      <w:proofErr w:type="spellEnd"/>
      <w:r w:rsidRPr="00280299">
        <w:rPr>
          <w:lang w:val="en-US"/>
        </w:rPr>
        <w:t>, E. A. (2022). Innovation and investment project: Problems of evaluation and analysis. Problems of Management Theory and Practice, (4), 114-127. EDN: DJSGXG</w:t>
      </w:r>
    </w:p>
    <w:p w14:paraId="71CF7CA0" w14:textId="77777777" w:rsidR="00280299" w:rsidRPr="00280299" w:rsidRDefault="00280299" w:rsidP="00280299">
      <w:pPr>
        <w:rPr>
          <w:lang w:val="en-US"/>
        </w:rPr>
      </w:pPr>
    </w:p>
    <w:p w14:paraId="01CB2545" w14:textId="64AB5C35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lastRenderedPageBreak/>
        <w:t xml:space="preserve">14. </w:t>
      </w:r>
      <w:proofErr w:type="spellStart"/>
      <w:r w:rsidRPr="00280299">
        <w:rPr>
          <w:lang w:val="en-US"/>
        </w:rPr>
        <w:t>Maâlej</w:t>
      </w:r>
      <w:proofErr w:type="spellEnd"/>
      <w:r w:rsidRPr="00280299">
        <w:rPr>
          <w:lang w:val="en-US"/>
        </w:rPr>
        <w:t>, A. (2022). The role of entrepreneurship and innovation in the environmental and economic dimensions of growth. Insights into Regional Development, 4(2), 85-95. DOI: 10.9770/ird.2022.4.2(7) EDN: HDLHIO</w:t>
      </w:r>
    </w:p>
    <w:p w14:paraId="59AE0D9D" w14:textId="020B6D41" w:rsidR="00280299" w:rsidRDefault="00280299" w:rsidP="00280299">
      <w:r w:rsidRPr="00280299">
        <w:rPr>
          <w:lang w:val="en-US"/>
        </w:rPr>
        <w:t xml:space="preserve">15. </w:t>
      </w:r>
      <w:proofErr w:type="spellStart"/>
      <w:r w:rsidRPr="00280299">
        <w:rPr>
          <w:lang w:val="en-US"/>
        </w:rPr>
        <w:t>Chehabeddine</w:t>
      </w:r>
      <w:proofErr w:type="spellEnd"/>
      <w:r w:rsidRPr="00280299">
        <w:rPr>
          <w:lang w:val="en-US"/>
        </w:rPr>
        <w:t xml:space="preserve">, M. R., Grabowska, S., &amp; </w:t>
      </w:r>
      <w:proofErr w:type="spellStart"/>
      <w:r w:rsidRPr="00280299">
        <w:rPr>
          <w:lang w:val="en-US"/>
        </w:rPr>
        <w:t>Adekola</w:t>
      </w:r>
      <w:proofErr w:type="spellEnd"/>
      <w:r w:rsidRPr="00280299">
        <w:rPr>
          <w:lang w:val="en-US"/>
        </w:rPr>
        <w:t xml:space="preserve">, A. F. (2022). Building a model for securing regional development from ecological threats.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Regional Development, 4(2), 22-40. DOI: 10.9770/IRD.2022.4.2(2) EDN: PHWAUA</w:t>
      </w:r>
    </w:p>
    <w:p w14:paraId="47D431B2" w14:textId="78236CA2" w:rsidR="00280299" w:rsidRDefault="00280299" w:rsidP="00280299">
      <w:r w:rsidRPr="00280299">
        <w:rPr>
          <w:lang w:val="en-US"/>
        </w:rPr>
        <w:t>16</w:t>
      </w:r>
      <w:r>
        <w:rPr>
          <w:lang w:val="en-US"/>
        </w:rPr>
        <w:t xml:space="preserve">. </w:t>
      </w:r>
      <w:proofErr w:type="spellStart"/>
      <w:r w:rsidRPr="00280299">
        <w:rPr>
          <w:lang w:val="en-US"/>
        </w:rPr>
        <w:t>Vasyuta</w:t>
      </w:r>
      <w:proofErr w:type="spellEnd"/>
      <w:r w:rsidRPr="00280299">
        <w:rPr>
          <w:lang w:val="en-US"/>
        </w:rPr>
        <w:t xml:space="preserve">, E. A., &amp; </w:t>
      </w:r>
      <w:proofErr w:type="spellStart"/>
      <w:r w:rsidRPr="00280299">
        <w:rPr>
          <w:lang w:val="en-US"/>
        </w:rPr>
        <w:t>Podolskaya</w:t>
      </w:r>
      <w:proofErr w:type="spellEnd"/>
      <w:r w:rsidRPr="00280299">
        <w:rPr>
          <w:lang w:val="en-US"/>
        </w:rPr>
        <w:t xml:space="preserve">, T. V. (2023). Trends of foreign economies' innovative development and priority directions for Russia. </w:t>
      </w:r>
      <w:r>
        <w:t xml:space="preserve">State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Management. </w:t>
      </w:r>
      <w:proofErr w:type="spellStart"/>
      <w:r>
        <w:t>Scholar</w:t>
      </w:r>
      <w:proofErr w:type="spellEnd"/>
      <w:r>
        <w:t xml:space="preserve"> Notes, (1), 61-67. DOI: 10.22394/2079-1690-2023-1-1-61-67 EDN: UYPRFR</w:t>
      </w:r>
    </w:p>
    <w:p w14:paraId="02BEC0BD" w14:textId="0B6B0765" w:rsidR="00280299" w:rsidRPr="00280299" w:rsidRDefault="00280299" w:rsidP="00280299">
      <w:pPr>
        <w:rPr>
          <w:lang w:val="en-US"/>
        </w:rPr>
      </w:pPr>
      <w:r>
        <w:t xml:space="preserve">17. </w:t>
      </w:r>
      <w:proofErr w:type="spellStart"/>
      <w:r w:rsidRPr="00280299">
        <w:rPr>
          <w:lang w:val="en-US"/>
        </w:rPr>
        <w:t>Nosova</w:t>
      </w:r>
      <w:proofErr w:type="spellEnd"/>
      <w:r w:rsidRPr="00280299">
        <w:rPr>
          <w:lang w:val="en-US"/>
        </w:rPr>
        <w:t xml:space="preserve">, K. N. (2023). Role of innovations in the development of the regional economy (by the example of the Vladimir region). </w:t>
      </w:r>
      <w:proofErr w:type="spellStart"/>
      <w:r>
        <w:t>Krasnoyarsk</w:t>
      </w:r>
      <w:proofErr w:type="spellEnd"/>
      <w:r>
        <w:t xml:space="preserve"> Science, 12(1-3), 101-105. EDN: QYKTTM</w:t>
      </w:r>
    </w:p>
    <w:p w14:paraId="05B54959" w14:textId="40FFC931" w:rsidR="00280299" w:rsidRPr="00280299" w:rsidRDefault="00280299" w:rsidP="00280299">
      <w:pPr>
        <w:rPr>
          <w:lang w:val="en-US"/>
        </w:rPr>
      </w:pPr>
      <w:r>
        <w:t xml:space="preserve">18. </w:t>
      </w:r>
      <w:proofErr w:type="spellStart"/>
      <w:r w:rsidRPr="00280299">
        <w:rPr>
          <w:lang w:val="en-US"/>
        </w:rPr>
        <w:t>Kabalinskaya</w:t>
      </w:r>
      <w:proofErr w:type="spellEnd"/>
      <w:r w:rsidRPr="00280299">
        <w:rPr>
          <w:lang w:val="en-US"/>
        </w:rPr>
        <w:t xml:space="preserve">, N. A. (2023). Introduction of innovations in the infrastructure sectors of the economy of the regions on the example of digitalization of the transport infrastructure of Moscow. </w:t>
      </w:r>
      <w:r>
        <w:t xml:space="preserve">Bulletin </w:t>
      </w:r>
      <w:proofErr w:type="spellStart"/>
      <w:r>
        <w:t>of</w:t>
      </w:r>
      <w:proofErr w:type="spellEnd"/>
      <w:r>
        <w:t xml:space="preserve"> RANS, 23(2), 96-102. DOI: 10.52531/1682-1696-2023-23-2-96-102</w:t>
      </w:r>
    </w:p>
    <w:p w14:paraId="42AFAD7F" w14:textId="2FD62F60" w:rsidR="00280299" w:rsidRPr="00280299" w:rsidRDefault="00280299" w:rsidP="00280299">
      <w:pPr>
        <w:rPr>
          <w:lang w:val="en-US"/>
        </w:rPr>
      </w:pPr>
      <w:r>
        <w:t xml:space="preserve">19. </w:t>
      </w:r>
      <w:proofErr w:type="spellStart"/>
      <w:r w:rsidRPr="00280299">
        <w:rPr>
          <w:lang w:val="en-US"/>
        </w:rPr>
        <w:t>Lopatova</w:t>
      </w:r>
      <w:proofErr w:type="spellEnd"/>
      <w:r w:rsidRPr="00280299">
        <w:rPr>
          <w:lang w:val="en-US"/>
        </w:rPr>
        <w:t xml:space="preserve">, N. (2023). Using investment policy instruments to stimulate innovative development of the economy in the context of digitalization. </w:t>
      </w:r>
      <w:r>
        <w:t xml:space="preserve">Science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>, (10), 40-43. DOI: 10.29235/1818-9857-2023-10-40-43 EDN: IPUAHE</w:t>
      </w:r>
    </w:p>
    <w:p w14:paraId="4AA82F3D" w14:textId="0C227AAF" w:rsidR="00280299" w:rsidRDefault="00280299" w:rsidP="00280299">
      <w:r w:rsidRPr="00280299">
        <w:rPr>
          <w:lang w:val="en-US"/>
        </w:rPr>
        <w:t>20</w:t>
      </w:r>
      <w:r>
        <w:rPr>
          <w:lang w:val="en-US"/>
        </w:rPr>
        <w:t xml:space="preserve">. </w:t>
      </w:r>
      <w:proofErr w:type="spellStart"/>
      <w:r w:rsidRPr="00280299">
        <w:rPr>
          <w:lang w:val="en-US"/>
        </w:rPr>
        <w:t>Mitina</w:t>
      </w:r>
      <w:proofErr w:type="spellEnd"/>
      <w:r w:rsidRPr="00280299">
        <w:rPr>
          <w:lang w:val="en-US"/>
        </w:rPr>
        <w:t xml:space="preserve">, N. N., &amp; Sun, Y. (2022). Transformation and modernization of China's manufacturing industry. </w:t>
      </w:r>
      <w:r>
        <w:t xml:space="preserve">Innovation </w:t>
      </w:r>
      <w:proofErr w:type="spellStart"/>
      <w:r>
        <w:t>and</w:t>
      </w:r>
      <w:proofErr w:type="spellEnd"/>
      <w:r>
        <w:t xml:space="preserve"> Investment, (9), 31-37. EDN: AAHPEO</w:t>
      </w:r>
    </w:p>
    <w:p w14:paraId="0FC2DB26" w14:textId="44870DA0" w:rsidR="00280299" w:rsidRDefault="00280299" w:rsidP="00280299">
      <w:r w:rsidRPr="00280299">
        <w:rPr>
          <w:lang w:val="en-US"/>
        </w:rPr>
        <w:t xml:space="preserve">21. Lee, Sh., &amp; </w:t>
      </w:r>
      <w:proofErr w:type="spellStart"/>
      <w:r w:rsidRPr="00280299">
        <w:rPr>
          <w:lang w:val="en-US"/>
        </w:rPr>
        <w:t>Yanenko</w:t>
      </w:r>
      <w:proofErr w:type="spellEnd"/>
      <w:r w:rsidRPr="00280299">
        <w:rPr>
          <w:lang w:val="en-US"/>
        </w:rPr>
        <w:t xml:space="preserve">, M. B. (2023). Problems and challenges of innovations in marketing and advertising of the real sector of the People's Republic of China economy in the conditions of digital transformation. </w:t>
      </w:r>
      <w:r>
        <w:t xml:space="preserve">Business. Education. </w:t>
      </w:r>
      <w:proofErr w:type="spellStart"/>
      <w:r>
        <w:t>Right</w:t>
      </w:r>
      <w:proofErr w:type="spellEnd"/>
      <w:r>
        <w:t>, (2), 223-227. DOI: 10.25683/VOLBI.2023.63.672 EDN: CLOYIN</w:t>
      </w:r>
    </w:p>
    <w:p w14:paraId="4DBCB268" w14:textId="12289548" w:rsidR="00280299" w:rsidRPr="00280299" w:rsidRDefault="00280299" w:rsidP="00280299">
      <w:r w:rsidRPr="00280299">
        <w:rPr>
          <w:lang w:val="en-US"/>
        </w:rPr>
        <w:t xml:space="preserve">22. Yan, M. Ts., &amp; </w:t>
      </w:r>
      <w:proofErr w:type="spellStart"/>
      <w:r w:rsidRPr="00280299">
        <w:rPr>
          <w:lang w:val="en-US"/>
        </w:rPr>
        <w:t>Shkarina</w:t>
      </w:r>
      <w:proofErr w:type="spellEnd"/>
      <w:r w:rsidRPr="00280299">
        <w:rPr>
          <w:lang w:val="en-US"/>
        </w:rPr>
        <w:t>, V. S. (2023). Innovative potential of regional economic development: Problems and prospects. Intellect. Innovations. Investments, (6), 56-65. DOI: 10.25198/2077-7175-2023-6-56 EDN: REKBJH</w:t>
      </w:r>
    </w:p>
    <w:p w14:paraId="54E92A65" w14:textId="39F3ACA5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23. </w:t>
      </w:r>
      <w:proofErr w:type="spellStart"/>
      <w:r w:rsidRPr="00280299">
        <w:rPr>
          <w:lang w:val="en-US"/>
        </w:rPr>
        <w:t>Arif</w:t>
      </w:r>
      <w:proofErr w:type="spellEnd"/>
      <w:r w:rsidRPr="00280299">
        <w:rPr>
          <w:lang w:val="en-US"/>
        </w:rPr>
        <w:t>, U., &amp; Ahmad, E. (2020). A framework for analyzing the impact of fiscal decentralization on macroeconomic performance, governance and economic growth. Singapore Economic Review, 65(1), 3-39. DOI: 10.1142/S0217590818500194 EDN: KAZFAY</w:t>
      </w:r>
    </w:p>
    <w:p w14:paraId="100C5829" w14:textId="77777777" w:rsidR="00280299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24. Mohamed, M. M. A., Liu, P., &amp; </w:t>
      </w:r>
      <w:proofErr w:type="spellStart"/>
      <w:r w:rsidRPr="00280299">
        <w:rPr>
          <w:lang w:val="en-US"/>
        </w:rPr>
        <w:t>Nie</w:t>
      </w:r>
      <w:proofErr w:type="spellEnd"/>
      <w:r w:rsidRPr="00280299">
        <w:rPr>
          <w:lang w:val="en-US"/>
        </w:rPr>
        <w:t>, G. (2021). Are technological innovation and foreign direct investment a way to boost economic growth? An Egyptian case study using the autoregressive distributed lag (ARDL) model. Sustainability, 13(6), Article 3265. DOI: 10.3390/su13063265 EDN: FLATMR</w:t>
      </w:r>
    </w:p>
    <w:p w14:paraId="449ECCD9" w14:textId="77777777" w:rsidR="00280299" w:rsidRPr="00280299" w:rsidRDefault="00280299" w:rsidP="00280299">
      <w:pPr>
        <w:rPr>
          <w:lang w:val="en-US"/>
        </w:rPr>
      </w:pPr>
    </w:p>
    <w:p w14:paraId="094FD99B" w14:textId="54330657" w:rsidR="00280299" w:rsidRDefault="00280299" w:rsidP="00280299">
      <w:r w:rsidRPr="00280299">
        <w:rPr>
          <w:lang w:val="en-US"/>
        </w:rPr>
        <w:t xml:space="preserve">25. </w:t>
      </w:r>
      <w:proofErr w:type="spellStart"/>
      <w:r w:rsidRPr="00280299">
        <w:rPr>
          <w:lang w:val="en-US"/>
        </w:rPr>
        <w:t>Freel</w:t>
      </w:r>
      <w:proofErr w:type="spellEnd"/>
      <w:r w:rsidRPr="00280299">
        <w:rPr>
          <w:lang w:val="en-US"/>
        </w:rPr>
        <w:t xml:space="preserve">, M. S., &amp; Robson, P. J. A. (2004). Small firm innovation, growth and performance. Evidence from Scotland and Northern England. International Small Business Journal, 22(6), 561-575. </w:t>
      </w:r>
      <w:r>
        <w:t>DOI: 10.1177/0266242604047410 EDN: JMSWMB</w:t>
      </w:r>
    </w:p>
    <w:p w14:paraId="5029E567" w14:textId="575BCBED" w:rsidR="00230797" w:rsidRPr="00280299" w:rsidRDefault="00280299" w:rsidP="00280299">
      <w:pPr>
        <w:rPr>
          <w:lang w:val="en-US"/>
        </w:rPr>
      </w:pPr>
      <w:r w:rsidRPr="00280299">
        <w:rPr>
          <w:lang w:val="en-US"/>
        </w:rPr>
        <w:t xml:space="preserve">26. Coad, A., Nightingale, P., </w:t>
      </w:r>
      <w:proofErr w:type="spellStart"/>
      <w:r w:rsidRPr="00280299">
        <w:rPr>
          <w:lang w:val="en-US"/>
        </w:rPr>
        <w:t>Stilgoe</w:t>
      </w:r>
      <w:proofErr w:type="spellEnd"/>
      <w:r w:rsidRPr="00280299">
        <w:rPr>
          <w:lang w:val="en-US"/>
        </w:rPr>
        <w:t xml:space="preserve">, J., &amp; </w:t>
      </w:r>
      <w:proofErr w:type="spellStart"/>
      <w:r w:rsidRPr="00280299">
        <w:rPr>
          <w:lang w:val="en-US"/>
        </w:rPr>
        <w:t>Vezzani</w:t>
      </w:r>
      <w:proofErr w:type="spellEnd"/>
      <w:r w:rsidRPr="00280299">
        <w:rPr>
          <w:lang w:val="en-US"/>
        </w:rPr>
        <w:t>, A. (2020). Editorial: The dark side of innovation. Industry and Innovation, 28(1), 102-112. DOI: 10.1080/13662716.2020.1818555 EDN: QEXRWC</w:t>
      </w:r>
    </w:p>
    <w:sectPr w:rsidR="00230797" w:rsidRPr="0028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99"/>
    <w:rsid w:val="00230797"/>
    <w:rsid w:val="002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3E98"/>
  <w15:chartTrackingRefBased/>
  <w15:docId w15:val="{C98BE96D-37C1-4700-9604-AACA8EE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2025-07-07T14:03:00Z</dcterms:created>
  <dcterms:modified xsi:type="dcterms:W3CDTF">2025-07-07T14:10:00Z</dcterms:modified>
</cp:coreProperties>
</file>