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E6F2B" w14:textId="77777777" w:rsidR="00900CEC" w:rsidRPr="00900CEC" w:rsidRDefault="00900CEC" w:rsidP="00900CEC">
      <w:pPr>
        <w:rPr>
          <w:lang w:val="en-US"/>
        </w:rPr>
      </w:pPr>
      <w:r w:rsidRPr="00900CEC">
        <w:rPr>
          <w:lang w:val="en-US"/>
        </w:rPr>
        <w:t>1. SKRYNNIKOV, R. G. (1983). Ivan the Terrible. Publishing House “Nauka”. https://elibrary.ru/ trybcl.</w:t>
      </w:r>
    </w:p>
    <w:p w14:paraId="081BD097" w14:textId="77777777" w:rsidR="00900CEC" w:rsidRPr="00900CEC" w:rsidRDefault="00900CEC" w:rsidP="00900CEC">
      <w:pPr>
        <w:rPr>
          <w:lang w:val="en-US"/>
        </w:rPr>
      </w:pPr>
    </w:p>
    <w:p w14:paraId="2E1DF005" w14:textId="77777777" w:rsidR="00900CEC" w:rsidRPr="00900CEC" w:rsidRDefault="00900CEC" w:rsidP="00900CEC">
      <w:pPr>
        <w:rPr>
          <w:lang w:val="en-US"/>
        </w:rPr>
      </w:pPr>
      <w:r w:rsidRPr="00900CEC">
        <w:rPr>
          <w:lang w:val="en-US"/>
        </w:rPr>
        <w:t>2. ZHURAVLEV, S. V. (2000). “Little people” and “big history”: Foreigners of the Moscow Electrozavod in Soviet society of the 1920-1930s.. https://elibrary.ru/ pxnrgf.</w:t>
      </w:r>
    </w:p>
    <w:p w14:paraId="4D8DCE60" w14:textId="77777777" w:rsidR="00900CEC" w:rsidRPr="00900CEC" w:rsidRDefault="00900CEC" w:rsidP="00900CEC">
      <w:pPr>
        <w:rPr>
          <w:lang w:val="en-US"/>
        </w:rPr>
      </w:pPr>
    </w:p>
    <w:p w14:paraId="54331B8E" w14:textId="77777777" w:rsidR="00900CEC" w:rsidRPr="00900CEC" w:rsidRDefault="00900CEC" w:rsidP="00900CEC">
      <w:pPr>
        <w:rPr>
          <w:lang w:val="en-US"/>
        </w:rPr>
      </w:pPr>
      <w:r w:rsidRPr="00900CEC">
        <w:rPr>
          <w:lang w:val="en-US"/>
        </w:rPr>
        <w:t>3. GOLUBEV, A. V. (2004). “Welcome, or personnel only”: Concerning the closeness of the postwar soviet society. National History, (4), 32–53. https:// elibrary.ru/owppkd.</w:t>
      </w:r>
    </w:p>
    <w:p w14:paraId="47B4F8E4" w14:textId="77777777" w:rsidR="00900CEC" w:rsidRPr="00900CEC" w:rsidRDefault="00900CEC" w:rsidP="00900CEC">
      <w:pPr>
        <w:rPr>
          <w:lang w:val="en-US"/>
        </w:rPr>
      </w:pPr>
    </w:p>
    <w:p w14:paraId="04BD28A9" w14:textId="77777777" w:rsidR="00900CEC" w:rsidRPr="00900CEC" w:rsidRDefault="00900CEC" w:rsidP="00900CEC">
      <w:pPr>
        <w:rPr>
          <w:lang w:val="en-US"/>
        </w:rPr>
      </w:pPr>
      <w:r w:rsidRPr="00900CEC">
        <w:rPr>
          <w:lang w:val="en-US"/>
        </w:rPr>
        <w:t>4. KHEIFETS, B. A. (2005). USSR experience in attracting foreign labor. In B. A. Kheifets (Ed.) The Use of Foreign Labor in Russia: Problems and Pros pects (pp. 210–213). Institute of International Eco- nomic and Political Studies of the RAS. https:// elibrary.ru/zshsyh.</w:t>
      </w:r>
    </w:p>
    <w:p w14:paraId="67CD8919" w14:textId="77777777" w:rsidR="00900CEC" w:rsidRPr="00900CEC" w:rsidRDefault="00900CEC" w:rsidP="00900CEC">
      <w:pPr>
        <w:rPr>
          <w:lang w:val="en-US"/>
        </w:rPr>
      </w:pPr>
    </w:p>
    <w:p w14:paraId="53117CA4" w14:textId="77777777" w:rsidR="00900CEC" w:rsidRPr="00900CEC" w:rsidRDefault="00900CEC" w:rsidP="00900CEC">
      <w:pPr>
        <w:rPr>
          <w:lang w:val="en-US"/>
        </w:rPr>
      </w:pPr>
      <w:r w:rsidRPr="00900CEC">
        <w:rPr>
          <w:lang w:val="en-US"/>
        </w:rPr>
        <w:t>5. VASHCHUK, A. S., &amp; KRUSHANOVA, L. A. (2006). Mobilization forms of replenishment of labor resources in the USSR in 1945-1950. Russia and the Pacific, (1), 5–13. https://elibrary.ru/hzncar.</w:t>
      </w:r>
    </w:p>
    <w:p w14:paraId="60E78362" w14:textId="77777777" w:rsidR="00900CEC" w:rsidRPr="00900CEC" w:rsidRDefault="00900CEC" w:rsidP="00900CEC">
      <w:pPr>
        <w:rPr>
          <w:lang w:val="en-US"/>
        </w:rPr>
      </w:pPr>
    </w:p>
    <w:p w14:paraId="2CA81E58" w14:textId="77777777" w:rsidR="00900CEC" w:rsidRPr="00900CEC" w:rsidRDefault="00900CEC" w:rsidP="00900CEC">
      <w:pPr>
        <w:rPr>
          <w:lang w:val="en-US"/>
        </w:rPr>
      </w:pPr>
      <w:r w:rsidRPr="00900CEC">
        <w:rPr>
          <w:lang w:val="en-US"/>
        </w:rPr>
        <w:t>6. YUDINA, T. V. (2009). Soviet workers and employees at concession enterprises of the USSR during the NEP years. Volgograd State University. https:// elibrary.ru/quculz.</w:t>
      </w:r>
    </w:p>
    <w:p w14:paraId="48A0E458" w14:textId="77777777" w:rsidR="00900CEC" w:rsidRPr="00900CEC" w:rsidRDefault="00900CEC" w:rsidP="00900CEC">
      <w:pPr>
        <w:rPr>
          <w:lang w:val="en-US"/>
        </w:rPr>
      </w:pPr>
    </w:p>
    <w:p w14:paraId="5F64DDA8" w14:textId="77777777" w:rsidR="00900CEC" w:rsidRPr="00900CEC" w:rsidRDefault="00900CEC" w:rsidP="00900CEC">
      <w:pPr>
        <w:rPr>
          <w:lang w:val="en-US"/>
        </w:rPr>
      </w:pPr>
      <w:r w:rsidRPr="00900CEC">
        <w:rPr>
          <w:lang w:val="en-US"/>
        </w:rPr>
        <w:t>7. YUDINA, T. V. (2010). Soviet and foreign workers and employees at concession enterprises of the USSR in 1920-1930s. Power, (9), 120–123. https:// elibrary.ru/mutyef.</w:t>
      </w:r>
    </w:p>
    <w:p w14:paraId="3B986021" w14:textId="77777777" w:rsidR="00900CEC" w:rsidRPr="00900CEC" w:rsidRDefault="00900CEC" w:rsidP="00900CEC">
      <w:pPr>
        <w:rPr>
          <w:lang w:val="en-US"/>
        </w:rPr>
      </w:pPr>
    </w:p>
    <w:p w14:paraId="5FACB39E" w14:textId="77777777" w:rsidR="00900CEC" w:rsidRPr="00900CEC" w:rsidRDefault="00900CEC" w:rsidP="00900CEC">
      <w:pPr>
        <w:rPr>
          <w:lang w:val="en-US"/>
        </w:rPr>
      </w:pPr>
      <w:r w:rsidRPr="00900CEC">
        <w:rPr>
          <w:lang w:val="en-US"/>
        </w:rPr>
        <w:t>8. KHODYAKOV, M. V. (2011). Labour immigration to the Soviet Russia on the closing stage of the civil war (1920-1921). Proceedings of the Faculty of His- tory of St. Petersburg University, (5), 252–265. https:/ /elibrary.ru/oblquh.</w:t>
      </w:r>
    </w:p>
    <w:p w14:paraId="7F73A83C" w14:textId="77777777" w:rsidR="00900CEC" w:rsidRPr="00900CEC" w:rsidRDefault="00900CEC" w:rsidP="00900CEC">
      <w:pPr>
        <w:rPr>
          <w:lang w:val="en-US"/>
        </w:rPr>
      </w:pPr>
    </w:p>
    <w:p w14:paraId="1309FEF6" w14:textId="77777777" w:rsidR="00900CEC" w:rsidRPr="00900CEC" w:rsidRDefault="00900CEC" w:rsidP="00900CEC">
      <w:pPr>
        <w:rPr>
          <w:lang w:val="en-US"/>
        </w:rPr>
      </w:pPr>
      <w:r w:rsidRPr="00900CEC">
        <w:rPr>
          <w:lang w:val="en-US"/>
        </w:rPr>
        <w:t>9. SHEFOV, N. A. (2020). External factors in the modernization of Soviet industry in 1925-1950. Free Thought, (2), 39–48. https://elibrary.ru/duomqx.</w:t>
      </w:r>
    </w:p>
    <w:p w14:paraId="0186CBE8" w14:textId="77777777" w:rsidR="00900CEC" w:rsidRPr="00900CEC" w:rsidRDefault="00900CEC" w:rsidP="00900CEC">
      <w:pPr>
        <w:rPr>
          <w:lang w:val="en-US"/>
        </w:rPr>
      </w:pPr>
    </w:p>
    <w:p w14:paraId="2B494106" w14:textId="77777777" w:rsidR="00900CEC" w:rsidRPr="00900CEC" w:rsidRDefault="00900CEC" w:rsidP="00900CEC">
      <w:pPr>
        <w:rPr>
          <w:lang w:val="en-US"/>
        </w:rPr>
      </w:pPr>
      <w:r w:rsidRPr="00900CEC">
        <w:rPr>
          <w:lang w:val="en-US"/>
        </w:rPr>
        <w:t>10. KISKIDOSOVA, T. A. (2022). Chinese and Korean workers at the Chernogorsk coal mines in the 1930s. In R. V. Pavlyukevich, &amp; S. T. Gaidin (Eds.) Grishaev Readings (pp. 77–86). Krasnoyarsk State Agrarian University. https://elibrary.ru/dkvjih.</w:t>
      </w:r>
    </w:p>
    <w:p w14:paraId="3450506F" w14:textId="77777777" w:rsidR="00900CEC" w:rsidRPr="00900CEC" w:rsidRDefault="00900CEC" w:rsidP="00900CEC">
      <w:pPr>
        <w:rPr>
          <w:lang w:val="en-US"/>
        </w:rPr>
      </w:pPr>
    </w:p>
    <w:p w14:paraId="082A7BB8" w14:textId="77777777" w:rsidR="00900CEC" w:rsidRPr="00900CEC" w:rsidRDefault="00900CEC" w:rsidP="00900CEC">
      <w:pPr>
        <w:rPr>
          <w:lang w:val="en-US"/>
        </w:rPr>
      </w:pPr>
      <w:r w:rsidRPr="00900CEC">
        <w:rPr>
          <w:lang w:val="en-US"/>
        </w:rPr>
        <w:t>11. BASIK, V. P. (2004). Legal status of citizens of the Russian Federation and foreigners in Russia. Moscow University Publishing House. https:// elibrary.ru/qwclqr.</w:t>
      </w:r>
    </w:p>
    <w:p w14:paraId="60D90551" w14:textId="77777777" w:rsidR="00900CEC" w:rsidRPr="00900CEC" w:rsidRDefault="00900CEC" w:rsidP="00900CEC">
      <w:pPr>
        <w:rPr>
          <w:lang w:val="en-US"/>
        </w:rPr>
      </w:pPr>
    </w:p>
    <w:p w14:paraId="00ADD0DB" w14:textId="77777777" w:rsidR="00900CEC" w:rsidRPr="00900CEC" w:rsidRDefault="00900CEC" w:rsidP="00900CEC">
      <w:pPr>
        <w:rPr>
          <w:lang w:val="en-US"/>
        </w:rPr>
      </w:pPr>
      <w:r w:rsidRPr="00900CEC">
        <w:rPr>
          <w:lang w:val="en-US"/>
        </w:rPr>
        <w:t>12. BELKOVETS, L. P., &amp; SHERSTOBOEV, O. N. (2013). Foreigners in Russia: Historical and legal research. Alpha-Porte. https://elibrary.ru/xugbds.</w:t>
      </w:r>
    </w:p>
    <w:p w14:paraId="273203E1" w14:textId="77777777" w:rsidR="00900CEC" w:rsidRPr="00900CEC" w:rsidRDefault="00900CEC" w:rsidP="00900CEC">
      <w:pPr>
        <w:rPr>
          <w:lang w:val="en-US"/>
        </w:rPr>
      </w:pPr>
    </w:p>
    <w:p w14:paraId="44CB898F" w14:textId="77777777" w:rsidR="00900CEC" w:rsidRPr="00900CEC" w:rsidRDefault="00900CEC" w:rsidP="00900CEC">
      <w:pPr>
        <w:rPr>
          <w:lang w:val="en-US"/>
        </w:rPr>
      </w:pPr>
      <w:r w:rsidRPr="00900CEC">
        <w:rPr>
          <w:lang w:val="en-US"/>
        </w:rPr>
        <w:t>13. GERASIMENKO, YU. V., ZHILYAEV, A. V., &amp; SHEV- CHENKO, S. V. (2016). Foreigners in Russia: Historical and legal analysis. Omsk Academy of the Ministry of Internal Affairs of the Russian Federation. https:/ /elibrary.ru/ztgkjf.</w:t>
      </w:r>
    </w:p>
    <w:p w14:paraId="4F69087B" w14:textId="77777777" w:rsidR="00900CEC" w:rsidRPr="00900CEC" w:rsidRDefault="00900CEC" w:rsidP="00900CEC">
      <w:pPr>
        <w:rPr>
          <w:lang w:val="en-US"/>
        </w:rPr>
      </w:pPr>
    </w:p>
    <w:p w14:paraId="0B772A75" w14:textId="77777777" w:rsidR="00900CEC" w:rsidRPr="00900CEC" w:rsidRDefault="00900CEC" w:rsidP="00900CEC">
      <w:pPr>
        <w:rPr>
          <w:lang w:val="en-US"/>
        </w:rPr>
      </w:pPr>
      <w:r w:rsidRPr="00900CEC">
        <w:rPr>
          <w:lang w:val="en-US"/>
        </w:rPr>
        <w:t>14. ERMAKOVA, O. K., &amp; RUKOSUEV, E. YU. (2019). Foreign immigrants and specialists in Russia in the XVIII century: Legislative regulation of stay (based on the materials of the full collection of laws of the Russian empire). Herald of Humanities Education, (2), 7–21. https://doi.org/10.25730/VSU.2070.19.015.</w:t>
      </w:r>
    </w:p>
    <w:p w14:paraId="75A480D3" w14:textId="77777777" w:rsidR="00900CEC" w:rsidRPr="00900CEC" w:rsidRDefault="00900CEC" w:rsidP="00900CEC">
      <w:pPr>
        <w:rPr>
          <w:lang w:val="en-US"/>
        </w:rPr>
      </w:pPr>
    </w:p>
    <w:p w14:paraId="42EF12F1" w14:textId="77777777" w:rsidR="00900CEC" w:rsidRPr="00900CEC" w:rsidRDefault="00900CEC" w:rsidP="00900CEC">
      <w:pPr>
        <w:rPr>
          <w:lang w:val="en-US"/>
        </w:rPr>
      </w:pPr>
      <w:r w:rsidRPr="00900CEC">
        <w:rPr>
          <w:lang w:val="en-US"/>
        </w:rPr>
        <w:t>15. DATSYSHEN, V. G. (2021). On the problem of the Passport and Visa system for Chinese migrants in the Russian empire. Bulletin of the Institute of Oriental Studies of the Russian Academy of Sciences, (4), 159–172. https://doi.org/10.31696/2618-7302- 2021-4-159-172.</w:t>
      </w:r>
    </w:p>
    <w:p w14:paraId="68B67DCB" w14:textId="77777777" w:rsidR="00900CEC" w:rsidRPr="00900CEC" w:rsidRDefault="00900CEC" w:rsidP="00900CEC">
      <w:pPr>
        <w:rPr>
          <w:lang w:val="en-US"/>
        </w:rPr>
      </w:pPr>
    </w:p>
    <w:p w14:paraId="3C04B135" w14:textId="77777777" w:rsidR="00900CEC" w:rsidRPr="00900CEC" w:rsidRDefault="00900CEC" w:rsidP="00900CEC">
      <w:pPr>
        <w:rPr>
          <w:lang w:val="en-US"/>
        </w:rPr>
      </w:pPr>
      <w:r w:rsidRPr="00900CEC">
        <w:rPr>
          <w:lang w:val="en-US"/>
        </w:rPr>
        <w:t>16. AVERIN, M. B., BABENKO, V. N., &amp; ROMANOV, V. V. (2021). The role of the council of ministers in the implementation of legal regulation of the labor of foreign workers in the far east of the Russian empire (1907-1914). Bylye Gody, (16), 969–980. https://doi. org/10.13187/bg.2021.2.969.</w:t>
      </w:r>
    </w:p>
    <w:p w14:paraId="1B0F1DA4" w14:textId="77777777" w:rsidR="00900CEC" w:rsidRPr="00900CEC" w:rsidRDefault="00900CEC" w:rsidP="00900CEC">
      <w:pPr>
        <w:rPr>
          <w:lang w:val="en-US"/>
        </w:rPr>
      </w:pPr>
    </w:p>
    <w:p w14:paraId="2DF0D8D2" w14:textId="77777777" w:rsidR="00900CEC" w:rsidRPr="00900CEC" w:rsidRDefault="00900CEC" w:rsidP="00900CEC">
      <w:pPr>
        <w:rPr>
          <w:lang w:val="en-US"/>
        </w:rPr>
      </w:pPr>
      <w:r w:rsidRPr="00900CEC">
        <w:rPr>
          <w:lang w:val="en-US"/>
        </w:rPr>
        <w:t>17. AVERIN, M. B., &amp; ROMANOV, V. V. (2021). The council of ministers of the Russian empire and the law of 1910 “On the establishment of certain restric- tions within the Amur general governorship and the Trans-Baikal region, the Irkutsk general governor- ship for persons who are foreign citizens”. Bulletin of the Research Institute of Humanities under the Government of the Republic of Mordovia, (4), 16–24. https://elibrary.ru/ueoegx.</w:t>
      </w:r>
    </w:p>
    <w:p w14:paraId="0BBACBA1" w14:textId="77777777" w:rsidR="00900CEC" w:rsidRPr="00900CEC" w:rsidRDefault="00900CEC" w:rsidP="00900CEC">
      <w:pPr>
        <w:rPr>
          <w:lang w:val="en-US"/>
        </w:rPr>
      </w:pPr>
    </w:p>
    <w:p w14:paraId="1822A314" w14:textId="77777777" w:rsidR="00900CEC" w:rsidRPr="00900CEC" w:rsidRDefault="00900CEC" w:rsidP="00900CEC">
      <w:pPr>
        <w:rPr>
          <w:lang w:val="en-US"/>
        </w:rPr>
      </w:pPr>
      <w:r w:rsidRPr="00900CEC">
        <w:rPr>
          <w:lang w:val="en-US"/>
        </w:rPr>
        <w:t>18. KABUZAN, V. M. (1998). Emigration and re-em- igration in Russia in the 18th – early 20th centuries. Publishing House “Nauka”. https://elibrary.ru/rywhut.</w:t>
      </w:r>
    </w:p>
    <w:p w14:paraId="03D6E39A" w14:textId="77777777" w:rsidR="00900CEC" w:rsidRPr="00900CEC" w:rsidRDefault="00900CEC" w:rsidP="00900CEC">
      <w:pPr>
        <w:rPr>
          <w:lang w:val="en-US"/>
        </w:rPr>
      </w:pPr>
    </w:p>
    <w:p w14:paraId="65E63A4C" w14:textId="77777777" w:rsidR="00900CEC" w:rsidRPr="00900CEC" w:rsidRDefault="00900CEC" w:rsidP="00900CEC">
      <w:pPr>
        <w:rPr>
          <w:lang w:val="en-US"/>
        </w:rPr>
      </w:pPr>
      <w:r w:rsidRPr="00900CEC">
        <w:rPr>
          <w:lang w:val="en-US"/>
        </w:rPr>
        <w:t>19. KUZIN, A. T. (2010). The postwar recruitment of North Korean labor to industrial works in Sakha- lin oblast (1946–1960s). Russia and the Pacific, (3), 148–156. https://elibrary.ru/mvcsqf.</w:t>
      </w:r>
    </w:p>
    <w:p w14:paraId="4C576E05" w14:textId="77777777" w:rsidR="00900CEC" w:rsidRPr="00900CEC" w:rsidRDefault="00900CEC" w:rsidP="00900CEC">
      <w:pPr>
        <w:rPr>
          <w:lang w:val="en-US"/>
        </w:rPr>
      </w:pPr>
    </w:p>
    <w:p w14:paraId="51248BAF" w14:textId="77777777" w:rsidR="00900CEC" w:rsidRPr="00900CEC" w:rsidRDefault="00900CEC" w:rsidP="00900CEC">
      <w:pPr>
        <w:rPr>
          <w:lang w:val="en-US"/>
        </w:rPr>
      </w:pPr>
      <w:r w:rsidRPr="00900CEC">
        <w:rPr>
          <w:lang w:val="en-US"/>
        </w:rPr>
        <w:t>20. PAVLOVA, V. V. (2012). State regulation of la- bour force immigration within the USSR in the 1920s. Historical, Philosophical, Political and Law Sciences, Culturology and Study of Art. Issues of Theory and Practice, (12-1), 184–188. https://elibrary.ru/phegzh.</w:t>
      </w:r>
    </w:p>
    <w:p w14:paraId="020F9890" w14:textId="77777777" w:rsidR="00900CEC" w:rsidRPr="00900CEC" w:rsidRDefault="00900CEC" w:rsidP="00900CEC">
      <w:pPr>
        <w:rPr>
          <w:lang w:val="en-US"/>
        </w:rPr>
      </w:pPr>
    </w:p>
    <w:p w14:paraId="2B5C7394" w14:textId="77777777" w:rsidR="00900CEC" w:rsidRPr="00900CEC" w:rsidRDefault="00900CEC" w:rsidP="00900CEC">
      <w:pPr>
        <w:rPr>
          <w:lang w:val="en-US"/>
        </w:rPr>
      </w:pPr>
      <w:r w:rsidRPr="00900CEC">
        <w:rPr>
          <w:lang w:val="en-US"/>
        </w:rPr>
        <w:t>21. DIN, YU. I. (2020). The influence of the reform and post-reform period on the lives and migration of Sakhalin Japanese and Koreans. In A. S. Vashchuk (Ed.) Reforms of the late 20th – early 21st centuries in the Post-Soviet space: Regional aspect (pp. 261–267). Institute of History, Archeology and Ethnography of the Peoples of the Far East, Far Eastern Branch of the RAS. https://doi.org/10.24411/9999-056.</w:t>
      </w:r>
    </w:p>
    <w:p w14:paraId="14CAAF24" w14:textId="77777777" w:rsidR="00900CEC" w:rsidRPr="00900CEC" w:rsidRDefault="00900CEC" w:rsidP="00900CEC">
      <w:pPr>
        <w:rPr>
          <w:lang w:val="en-US"/>
        </w:rPr>
      </w:pPr>
    </w:p>
    <w:p w14:paraId="3EADAF4D" w14:textId="77777777" w:rsidR="00900CEC" w:rsidRPr="00900CEC" w:rsidRDefault="00900CEC" w:rsidP="00900CEC">
      <w:pPr>
        <w:rPr>
          <w:lang w:val="en-US"/>
        </w:rPr>
      </w:pPr>
      <w:r w:rsidRPr="00900CEC">
        <w:rPr>
          <w:lang w:val="en-US"/>
        </w:rPr>
        <w:lastRenderedPageBreak/>
        <w:t>22. RYAZANTSEV, S. V., &amp; RYBAKOVSKY, L. L. (2021). Demographic development of Russia in the XX-XXI centuries: Historical and geopolitical dimensions. Vestnik Rossijskoj Akademii Nauk, 91(9), 810–819. https://doi.org/10.31857/S0869587321090085.</w:t>
      </w:r>
    </w:p>
    <w:p w14:paraId="282AF1CB" w14:textId="77777777" w:rsidR="00900CEC" w:rsidRPr="00900CEC" w:rsidRDefault="00900CEC" w:rsidP="00900CEC">
      <w:pPr>
        <w:rPr>
          <w:lang w:val="en-US"/>
        </w:rPr>
      </w:pPr>
    </w:p>
    <w:p w14:paraId="128AC3E7" w14:textId="77777777" w:rsidR="00900CEC" w:rsidRPr="00900CEC" w:rsidRDefault="00900CEC" w:rsidP="00900CEC">
      <w:pPr>
        <w:rPr>
          <w:lang w:val="en-US"/>
        </w:rPr>
      </w:pPr>
      <w:r w:rsidRPr="00900CEC">
        <w:rPr>
          <w:lang w:val="en-US"/>
        </w:rPr>
        <w:t>23. PLIEVA, Z. T. (2021). Migration history of Iranians in the North Caucasus. Bulletin of North Osse- tian State University named after K. L. Khetagurov, (4), 49–56. https://doi.org/10.29025/1994-7720- 2021-4-49-56.</w:t>
      </w:r>
    </w:p>
    <w:p w14:paraId="708A2F82" w14:textId="77777777" w:rsidR="00900CEC" w:rsidRPr="00900CEC" w:rsidRDefault="00900CEC" w:rsidP="00900CEC">
      <w:pPr>
        <w:rPr>
          <w:lang w:val="en-US"/>
        </w:rPr>
      </w:pPr>
    </w:p>
    <w:p w14:paraId="004D9015" w14:textId="77777777" w:rsidR="00900CEC" w:rsidRPr="00900CEC" w:rsidRDefault="00900CEC" w:rsidP="00900CEC">
      <w:pPr>
        <w:rPr>
          <w:lang w:val="en-US"/>
        </w:rPr>
      </w:pPr>
      <w:r w:rsidRPr="00900CEC">
        <w:rPr>
          <w:lang w:val="en-US"/>
        </w:rPr>
        <w:t>24. DATSYSHEN, V. G. (2022). The Chinese population of Trans-Baikal under the conditions of the Stalinist system in the 1930s. RUDN Journal of Rus- sian History, 21(1), 57–71. https://doi.org/10.2236 3/2312-8674-2022-21-1-57-71.</w:t>
      </w:r>
    </w:p>
    <w:p w14:paraId="3A9D20DD" w14:textId="77777777" w:rsidR="00900CEC" w:rsidRPr="00900CEC" w:rsidRDefault="00900CEC" w:rsidP="00900CEC">
      <w:pPr>
        <w:rPr>
          <w:lang w:val="en-US"/>
        </w:rPr>
      </w:pPr>
    </w:p>
    <w:p w14:paraId="390290B5" w14:textId="77777777" w:rsidR="00900CEC" w:rsidRPr="00900CEC" w:rsidRDefault="00900CEC" w:rsidP="00900CEC">
      <w:pPr>
        <w:rPr>
          <w:lang w:val="en-US"/>
        </w:rPr>
      </w:pPr>
      <w:r w:rsidRPr="00900CEC">
        <w:rPr>
          <w:lang w:val="en-US"/>
        </w:rPr>
        <w:t>25. DIN, YU. I. (2023). The Japanese governorship of Karafuto and the Soviet military administration in South Sakhalin. Petersburg Historical Journal, (2), 46–56. https://doi.org/10.51255/2311-603X_2023_2_46.</w:t>
      </w:r>
    </w:p>
    <w:p w14:paraId="3276507D" w14:textId="77777777" w:rsidR="00900CEC" w:rsidRPr="00900CEC" w:rsidRDefault="00900CEC" w:rsidP="00900CEC">
      <w:pPr>
        <w:rPr>
          <w:lang w:val="en-US"/>
        </w:rPr>
      </w:pPr>
    </w:p>
    <w:p w14:paraId="7FFA91FD" w14:textId="77777777" w:rsidR="00900CEC" w:rsidRPr="00900CEC" w:rsidRDefault="00900CEC" w:rsidP="00900CEC">
      <w:pPr>
        <w:rPr>
          <w:lang w:val="en-US"/>
        </w:rPr>
      </w:pPr>
      <w:r w:rsidRPr="00900CEC">
        <w:rPr>
          <w:lang w:val="en-US"/>
        </w:rPr>
        <w:t>26. RYAZANTSEV, S. V., SMIRNOV, A. V., &amp; RYAZAN- TSEV, N. S. (2023). The history of migration from the Russian empire to Argentina at the end of the 19th – beginning of the 20th centuries. Bylye Gody, (18), 1227–1242. https://doi.org/10.13187/bg.2023.3.1227.</w:t>
      </w:r>
    </w:p>
    <w:p w14:paraId="4ABF9B29" w14:textId="77777777" w:rsidR="00900CEC" w:rsidRPr="00900CEC" w:rsidRDefault="00900CEC" w:rsidP="00900CEC">
      <w:pPr>
        <w:rPr>
          <w:lang w:val="en-US"/>
        </w:rPr>
      </w:pPr>
    </w:p>
    <w:p w14:paraId="625DBE66" w14:textId="33B03E4D" w:rsidR="00230797" w:rsidRDefault="00900CEC" w:rsidP="00900CEC">
      <w:r w:rsidRPr="00900CEC">
        <w:rPr>
          <w:lang w:val="en-US"/>
        </w:rPr>
        <w:t xml:space="preserve">27. RYAZANTSEV, S. V., &amp; PISKUNOV, S. A. (2023). Organized labor migration of Vietnamese in Russia: History and modernity. </w:t>
      </w:r>
      <w:r>
        <w:t xml:space="preserve">Russian Journal </w:t>
      </w:r>
      <w:proofErr w:type="spellStart"/>
      <w:r>
        <w:t>of</w:t>
      </w:r>
      <w:proofErr w:type="spellEnd"/>
      <w:r>
        <w:t xml:space="preserve"> </w:t>
      </w:r>
      <w:proofErr w:type="spellStart"/>
      <w:r>
        <w:t>Vietnamese</w:t>
      </w:r>
      <w:proofErr w:type="spellEnd"/>
      <w:r>
        <w:t xml:space="preserve"> Studies, 7(3-2), 39–52. https://doi.org/10.54631/ VS.2023.732-288542</w:t>
      </w:r>
    </w:p>
    <w:sectPr w:rsidR="00230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EC"/>
    <w:rsid w:val="00230797"/>
    <w:rsid w:val="00900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50BD"/>
  <w15:chartTrackingRefBased/>
  <w15:docId w15:val="{DB79C14D-F540-4C61-A380-470FCEF3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1</cp:revision>
  <dcterms:created xsi:type="dcterms:W3CDTF">2025-07-10T05:36:00Z</dcterms:created>
  <dcterms:modified xsi:type="dcterms:W3CDTF">2025-07-10T05:38:00Z</dcterms:modified>
</cp:coreProperties>
</file>