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5DF6" w14:textId="7695384B" w:rsidR="00842A8D" w:rsidRPr="00D46714" w:rsidRDefault="00842A8D" w:rsidP="00CE2E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467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ИСТОЧНИКОВ</w:t>
      </w:r>
    </w:p>
    <w:p w14:paraId="1F457354" w14:textId="77777777" w:rsidR="00D2225C" w:rsidRPr="00D46714" w:rsidRDefault="00D2225C" w:rsidP="00D2225C">
      <w:pPr>
        <w:ind w:firstLine="53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80E4DC6" w14:textId="5D94984E" w:rsidR="00296022" w:rsidRPr="00D46714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Грязнова В. Н. Социальная обусловленность кадровой политики государственной гражданской службы // Миссия конфессий. 2020. Т. 9, № 7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48). С. 754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761. EDN KHXZZP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FBD90F" w14:textId="45E6C539" w:rsidR="00296022" w:rsidRPr="00D46714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Буттанова Н. П. Сущность кадровой политики на государственной гражданской службе, ее принципы и проблемы реализации // Современные научные исследования и инновации. 2022. № 11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139). EDN QMJGBY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C2C141" w14:textId="7EA74A7E" w:rsidR="00296022" w:rsidRPr="00D46714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Королева С. В. Реализация принципов государственной гражданской службы в правовом механизме эффективности государственного управления // Пролог: журнал о праве.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2025. № 1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45).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63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70. DOI 10.21639/2313-6715.2025.1.6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KJPTLB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7CCC48" w14:textId="7B5E9A94" w:rsidR="00296022" w:rsidRPr="005E592F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Han R. Administrative Burden in Public Policy and Service Delivery: A Comprehensive Literature Review</w:t>
      </w:r>
      <w:r w:rsidR="005E592F"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//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Frontiers in Humanities and Social Sciences. </w:t>
      </w:r>
      <w:r w:rsidR="005E592F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2025. </w:t>
      </w:r>
      <w:r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Vol</w:t>
      </w:r>
      <w:r w:rsidR="00927EF8"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5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11), pp.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59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69. DOI 10.54691/1cz5c764</w:t>
      </w:r>
      <w:r w:rsidR="00927EF8"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WCKBRZ</w:t>
      </w:r>
      <w:r w:rsidR="00927EF8"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8B5BA27" w14:textId="4B89144A" w:rsidR="00296022" w:rsidRPr="00D46714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Карпов Э. С. К вопросу о правовом регулировании государственной службы иных видов в системе государственной службы Российской Федерации // Пенитенциарная наука. 2023. Т. 17, № 1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61). С. 72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81. DOI 10.46741/2686-9764.2023.61.1.008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TKTDTL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B33564" w14:textId="7088DBBC" w:rsidR="00296022" w:rsidRPr="00D46714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Запольнова Л. А. Кадровая политика в современных условиях развития и реформирования государственной гражданской службы // Экономика и управление: проблемы, решения. 2021. Т. 2, № 1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109). С. 57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62. DOI 10.36871/ek.up.p.r.2021.01.02.006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QDADKE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144B9E" w14:textId="6044294C" w:rsidR="00296022" w:rsidRPr="00D46714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Кривоногова Н. А.</w:t>
      </w:r>
      <w:r w:rsidR="00776303"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Павлова Г. Г.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Кадровая политика на государственной гражданской службе Российской Федерации: проблемы и пути их преодоления // Общество, экономика, управление. 2021. Т. 6, № 4. С. 64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67. DOI 10.47475/2618-9852-2021-16409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JDASWW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A5C3D6" w14:textId="6B92E55F" w:rsidR="00296022" w:rsidRPr="00D46714" w:rsidRDefault="00776303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Арсланбекова А. З., </w:t>
      </w:r>
      <w:r w:rsidR="00296022"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Гаджимагомедов М. М., Проблемы совершенствования законодательства о государственной службе // Вестник Дагестанского государственного университета. Серия 3: Общественные науки. 2025. </w:t>
      </w:r>
      <w:r w:rsidR="00642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 w:rsidR="00296022"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642342">
        <w:rPr>
          <w:rFonts w:ascii="Times New Roman" w:hAnsi="Times New Roman" w:cs="Times New Roman"/>
          <w:color w:val="000000" w:themeColor="text1"/>
          <w:sz w:val="28"/>
          <w:szCs w:val="28"/>
        </w:rPr>
        <w:t>, № 2</w:t>
      </w:r>
      <w:r w:rsidR="00296022"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. С.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6022"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96022"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106. DOI 10.21779/2500-1930-2025-40-2-100-106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6022"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ROSFGP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56E7F8" w14:textId="427021D5" w:rsidR="00296022" w:rsidRPr="00D46714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Матвеев В. В. Зарубежный опыт управления персоналом государственной службы и его адаптация к условиям России // Государственное и муниципальное управление. Ученые записки. 2020. № 1. С. 41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49. DOI 10.22394/2079-1690-2020-1-1-41-49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XQXQKH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0DFF6B" w14:textId="5BFCFCBA" w:rsidR="00296022" w:rsidRPr="00D46714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Карпова Л. Ю. Кадровая политика в системе государственной гражданской службы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на примере федеральной налоговой службы РФ) // Управление социально-экономическим развитием: инновационный и стратегический подходы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сборник научных трудов по материалам Национальной научно-практической конференции, Гатчина, 27 декабря 2019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года. Гатчина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: Государственный институт экономики, финансов, права и технологий, 2020. С. 20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22. EDN KABWGH.</w:t>
      </w:r>
    </w:p>
    <w:p w14:paraId="0E7A0CBD" w14:textId="6838A2C4" w:rsidR="00296022" w:rsidRPr="00D46714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Димаева И. А., Знаменский Д. Ю. Совершенствование кадровой политики на государственной гражданской службе в Аппарате Государственной Думы Федерального Собрания Российской Федерации // Вестник университета.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2021. № 7.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12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23. DOI 10.26425/1816-4277-2021-7-12-23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WZLMOX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0C7C1E" w14:textId="770AA1BE" w:rsidR="00296022" w:rsidRPr="00D46714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Nezhina T. G., Zaytseva T. V. A Public Servant: To Be or Not to Be. The Determinants of Employment Decisions Among the Russian MPA Students</w:t>
      </w:r>
      <w:r w:rsidR="005E592F"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//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International Journal of Public Administration</w:t>
      </w:r>
      <w:r w:rsidR="00927EF8" w:rsidRPr="00927E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E592F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201</w:t>
      </w:r>
      <w:r w:rsidR="0099455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E592F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Vol</w:t>
      </w:r>
      <w:r w:rsidR="00927EF8"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41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1), pp.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72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82. DOI 10.1080/01900692.2017.1350190</w:t>
      </w:r>
      <w:r w:rsidR="00927EF8" w:rsidRPr="00927E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PRYDHN</w:t>
      </w:r>
      <w:r w:rsidR="00927EF8" w:rsidRPr="00927E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2027958" w14:textId="0D07A6A3" w:rsidR="00296022" w:rsidRPr="00D46714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Khodjaev F. Improving the mechanisms for training and appointment of managerial personnel in the public administration system of Uzbekistan</w:t>
      </w:r>
      <w:r w:rsidR="005E592F"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//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International Journal of Civil Service Reform and Practice</w:t>
      </w:r>
      <w:r w:rsidR="00927EF8" w:rsidRPr="00927E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E592F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2025.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Vol</w:t>
      </w:r>
      <w:r w:rsidR="00927EF8" w:rsidRPr="00927E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13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2), pp. 28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31. DOI 10.56289/ijcsrp.196</w:t>
      </w:r>
      <w:r w:rsidR="00927EF8" w:rsidRPr="00927E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QSILXC</w:t>
      </w:r>
      <w:r w:rsidR="00927EF8" w:rsidRPr="00927E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3F5F4C4" w14:textId="379F6F32" w:rsidR="00296022" w:rsidRPr="005E592F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Hur H., Abner G. What makes public employees want to leave their job? A meta-analysis of turnover intention predictors among public sector employees</w:t>
      </w:r>
      <w:r w:rsidR="005E592F"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//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Public Administration Review</w:t>
      </w:r>
      <w:r w:rsidR="00927EF8" w:rsidRPr="00927E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E592F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2022.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Vol</w:t>
      </w:r>
      <w:r w:rsidR="005E59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84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2), pp.</w:t>
      </w:r>
      <w:r w:rsidR="005E5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115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142. </w:t>
      </w:r>
      <w:r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 10.1111/puar.13601</w:t>
      </w:r>
      <w:r w:rsidR="00927EF8"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CWAQNC</w:t>
      </w:r>
      <w:r w:rsidR="00927EF8"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DBBEE34" w14:textId="75BC9E99" w:rsidR="00296022" w:rsidRPr="00D46714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Другова Е. В. Тенденции развития кадровой политики на государственной гражданской службе // Сборник тезисов докладов научно-практической конференции студентов Курганского государственного университета, Курган, 20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31 марта 2023 года. Курган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: Курганский государственный университет. 2023. С. 21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22. EDN RTBROH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AE030D" w14:textId="502F3D7E" w:rsidR="00296022" w:rsidRPr="00D46714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Мирзоян М. В., Солянов К. С. Разработка информационной системы мониторинга и анализа эффективности управления человеческим капиталом в системе государственной гражданской службы // Вестник Алтайской академии экономики и права. 2019. № 1-2. С.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108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119. EDN PPQHER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B7F279" w14:textId="1C56D6D0" w:rsidR="00296022" w:rsidRPr="00D46714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Сладкова Н. М., Воскресенская О. А., Горковенко Ю. Л. HR-аналитика для управления эффективностью в госсекторе // Государственная служба. 2023. Т. 25, № 1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141). С.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64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75. DOI 10.22394/2070-8378-2023-25-1-64-75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IPRIFA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DDE365" w14:textId="07A847BE" w:rsidR="00296022" w:rsidRPr="00D46714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Шебураков И. Б., Шебуракова О. Н. Методологические подходы к оценке кадровой работы в органах публичной власти // Личность: ресурсы и потенциал. 2024. № 2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22). С. 51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</w:rPr>
        <w:t>64. EDN KBQLKI</w:t>
      </w:r>
      <w:r w:rsidR="00927E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6998EC" w14:textId="4E139C14" w:rsidR="00296022" w:rsidRPr="00D46714" w:rsidRDefault="00296022" w:rsidP="00296022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Hayudini M., Abduljalil A., Sahibad F., Hamsaji A., Kiram D. A. Bridging the Digital Chasm: Infrastructure, Policy, and Personnel Determinants of Network Management in Resource-Constrained HEIs: A Quantitative Study from the Southern Philippines</w:t>
      </w:r>
      <w:r w:rsidR="005E592F"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//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Open Access Indonesia Journal of Social Sciences</w:t>
      </w:r>
      <w:r w:rsidR="00927EF8" w:rsidRPr="00927E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E592F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2025.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Vol</w:t>
      </w:r>
      <w:r w:rsidR="00927EF8" w:rsidRPr="005E59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8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3), pp. 121</w:t>
      </w:r>
      <w:r w:rsidR="00CD30E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137. DOI 10.37275/oaijss.v8i3.297</w:t>
      </w:r>
      <w:r w:rsidR="00927EF8" w:rsidRPr="00927E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GZUDNV</w:t>
      </w:r>
      <w:r w:rsidR="00927EF8" w:rsidRPr="00927E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C89D86A" w14:textId="708D796F" w:rsidR="00296022" w:rsidRPr="00EB206B" w:rsidRDefault="00296022" w:rsidP="00842A8D">
      <w:pPr>
        <w:pStyle w:val="a9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lastRenderedPageBreak/>
        <w:t xml:space="preserve">Cho W., Choi S., Choi H.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Human resources analytics for public personnel management: concepts, cases, and caveats</w:t>
      </w:r>
      <w:r w:rsidR="00AF07FB" w:rsidRPr="00AF07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//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Administrative Sciences</w:t>
      </w:r>
      <w:r w:rsidR="00927EF8" w:rsidRPr="00927E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AF07FB" w:rsidRPr="00AF07F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AF07FB" w:rsidRPr="00D4671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2023.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Vol</w:t>
      </w:r>
      <w:r w:rsidR="00927EF8" w:rsidRPr="00AF07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13</w:t>
      </w:r>
      <w:r w:rsidR="006225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41), </w:t>
      </w:r>
      <w:r w:rsidR="00CD30E0"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04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7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22. </w:t>
      </w:r>
      <w:r w:rsidRPr="00AF07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 10.3390/admsci13020041</w:t>
      </w:r>
      <w:r w:rsidR="00927EF8" w:rsidRPr="00AF07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AF07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UYIQSE</w:t>
      </w:r>
      <w:r w:rsidR="00927EF8" w:rsidRPr="00AF07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sectPr w:rsidR="00296022" w:rsidRPr="00EB206B" w:rsidSect="002F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3634" w14:textId="77777777" w:rsidR="00731279" w:rsidRDefault="00731279" w:rsidP="00EE422E">
      <w:r>
        <w:separator/>
      </w:r>
    </w:p>
  </w:endnote>
  <w:endnote w:type="continuationSeparator" w:id="0">
    <w:p w14:paraId="2F1C1F5F" w14:textId="77777777" w:rsidR="00731279" w:rsidRDefault="00731279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5B84" w14:textId="77777777" w:rsidR="00731279" w:rsidRDefault="00731279" w:rsidP="00EE422E">
      <w:r>
        <w:separator/>
      </w:r>
    </w:p>
  </w:footnote>
  <w:footnote w:type="continuationSeparator" w:id="0">
    <w:p w14:paraId="3F7E096A" w14:textId="77777777" w:rsidR="00731279" w:rsidRDefault="00731279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AAD"/>
    <w:multiLevelType w:val="hybridMultilevel"/>
    <w:tmpl w:val="66180A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066B0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8C60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78D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A20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347C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E64E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A258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21E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F39C2"/>
    <w:multiLevelType w:val="hybridMultilevel"/>
    <w:tmpl w:val="2D2E83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257026"/>
    <w:multiLevelType w:val="multilevel"/>
    <w:tmpl w:val="83D4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2303F8"/>
    <w:multiLevelType w:val="multilevel"/>
    <w:tmpl w:val="30D82158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E057D"/>
    <w:multiLevelType w:val="multilevel"/>
    <w:tmpl w:val="A8D0B5DC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22FAD"/>
    <w:multiLevelType w:val="multilevel"/>
    <w:tmpl w:val="5508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81551"/>
    <w:multiLevelType w:val="hybridMultilevel"/>
    <w:tmpl w:val="E870BFD6"/>
    <w:lvl w:ilvl="0" w:tplc="7B7A58F2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593B3D"/>
    <w:multiLevelType w:val="hybridMultilevel"/>
    <w:tmpl w:val="87B2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65B73"/>
    <w:multiLevelType w:val="hybridMultilevel"/>
    <w:tmpl w:val="092E7F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F48B4"/>
    <w:multiLevelType w:val="hybridMultilevel"/>
    <w:tmpl w:val="0E4007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05779117">
    <w:abstractNumId w:val="7"/>
  </w:num>
  <w:num w:numId="2" w16cid:durableId="1723483665">
    <w:abstractNumId w:val="3"/>
  </w:num>
  <w:num w:numId="3" w16cid:durableId="1610819012">
    <w:abstractNumId w:val="5"/>
  </w:num>
  <w:num w:numId="4" w16cid:durableId="1031688006">
    <w:abstractNumId w:val="8"/>
  </w:num>
  <w:num w:numId="5" w16cid:durableId="540091233">
    <w:abstractNumId w:val="21"/>
  </w:num>
  <w:num w:numId="6" w16cid:durableId="1807429878">
    <w:abstractNumId w:val="9"/>
  </w:num>
  <w:num w:numId="7" w16cid:durableId="504712036">
    <w:abstractNumId w:val="11"/>
  </w:num>
  <w:num w:numId="8" w16cid:durableId="876969253">
    <w:abstractNumId w:val="20"/>
  </w:num>
  <w:num w:numId="9" w16cid:durableId="635141154">
    <w:abstractNumId w:val="19"/>
  </w:num>
  <w:num w:numId="10" w16cid:durableId="350493513">
    <w:abstractNumId w:val="6"/>
  </w:num>
  <w:num w:numId="11" w16cid:durableId="1858693286">
    <w:abstractNumId w:val="13"/>
  </w:num>
  <w:num w:numId="12" w16cid:durableId="1201018023">
    <w:abstractNumId w:val="18"/>
  </w:num>
  <w:num w:numId="13" w16cid:durableId="1815443983">
    <w:abstractNumId w:val="12"/>
  </w:num>
  <w:num w:numId="14" w16cid:durableId="9591490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7883389">
    <w:abstractNumId w:val="22"/>
  </w:num>
  <w:num w:numId="16" w16cid:durableId="165561540">
    <w:abstractNumId w:val="1"/>
  </w:num>
  <w:num w:numId="17" w16cid:durableId="1386104121">
    <w:abstractNumId w:val="15"/>
  </w:num>
  <w:num w:numId="18" w16cid:durableId="1118328579">
    <w:abstractNumId w:val="0"/>
  </w:num>
  <w:num w:numId="19" w16cid:durableId="1126850490">
    <w:abstractNumId w:val="2"/>
  </w:num>
  <w:num w:numId="20" w16cid:durableId="1469855746">
    <w:abstractNumId w:val="14"/>
  </w:num>
  <w:num w:numId="21" w16cid:durableId="1046678237">
    <w:abstractNumId w:val="1"/>
  </w:num>
  <w:num w:numId="22" w16cid:durableId="594753334">
    <w:abstractNumId w:val="10"/>
  </w:num>
  <w:num w:numId="23" w16cid:durableId="993527965">
    <w:abstractNumId w:val="4"/>
  </w:num>
  <w:num w:numId="24" w16cid:durableId="2116092310">
    <w:abstractNumId w:val="16"/>
  </w:num>
  <w:num w:numId="25" w16cid:durableId="36892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16D9"/>
    <w:rsid w:val="000078E8"/>
    <w:rsid w:val="00010C71"/>
    <w:rsid w:val="00010FB1"/>
    <w:rsid w:val="00011E1C"/>
    <w:rsid w:val="000129FF"/>
    <w:rsid w:val="000141CC"/>
    <w:rsid w:val="00021B60"/>
    <w:rsid w:val="000223C5"/>
    <w:rsid w:val="000262DB"/>
    <w:rsid w:val="000307C3"/>
    <w:rsid w:val="00034822"/>
    <w:rsid w:val="000414AE"/>
    <w:rsid w:val="00041919"/>
    <w:rsid w:val="00044332"/>
    <w:rsid w:val="00050C18"/>
    <w:rsid w:val="00051A94"/>
    <w:rsid w:val="000525A0"/>
    <w:rsid w:val="000645F5"/>
    <w:rsid w:val="000722A6"/>
    <w:rsid w:val="00080A0A"/>
    <w:rsid w:val="000833FC"/>
    <w:rsid w:val="00083FF8"/>
    <w:rsid w:val="00084423"/>
    <w:rsid w:val="00093FF0"/>
    <w:rsid w:val="00095CC7"/>
    <w:rsid w:val="000A227A"/>
    <w:rsid w:val="000A228E"/>
    <w:rsid w:val="000A30BF"/>
    <w:rsid w:val="000B08E3"/>
    <w:rsid w:val="000C43B3"/>
    <w:rsid w:val="000C478D"/>
    <w:rsid w:val="000E02D4"/>
    <w:rsid w:val="000E575D"/>
    <w:rsid w:val="000E5A63"/>
    <w:rsid w:val="000E60E4"/>
    <w:rsid w:val="000F1DD9"/>
    <w:rsid w:val="000F7BB5"/>
    <w:rsid w:val="00100B13"/>
    <w:rsid w:val="00106CB6"/>
    <w:rsid w:val="00110671"/>
    <w:rsid w:val="001209ED"/>
    <w:rsid w:val="00125A48"/>
    <w:rsid w:val="00134542"/>
    <w:rsid w:val="00150872"/>
    <w:rsid w:val="0015432B"/>
    <w:rsid w:val="00155E2D"/>
    <w:rsid w:val="00157952"/>
    <w:rsid w:val="00167E80"/>
    <w:rsid w:val="001773CB"/>
    <w:rsid w:val="00181201"/>
    <w:rsid w:val="00181733"/>
    <w:rsid w:val="00182ED2"/>
    <w:rsid w:val="00187938"/>
    <w:rsid w:val="00192050"/>
    <w:rsid w:val="001942C2"/>
    <w:rsid w:val="0019482B"/>
    <w:rsid w:val="001A5E86"/>
    <w:rsid w:val="001C5D39"/>
    <w:rsid w:val="001D0095"/>
    <w:rsid w:val="001E032A"/>
    <w:rsid w:val="001E1FB4"/>
    <w:rsid w:val="001E6153"/>
    <w:rsid w:val="001F2986"/>
    <w:rsid w:val="00201E44"/>
    <w:rsid w:val="002026F0"/>
    <w:rsid w:val="00210D1E"/>
    <w:rsid w:val="00224625"/>
    <w:rsid w:val="00227131"/>
    <w:rsid w:val="00236081"/>
    <w:rsid w:val="0024041A"/>
    <w:rsid w:val="00250C96"/>
    <w:rsid w:val="00280317"/>
    <w:rsid w:val="00282A53"/>
    <w:rsid w:val="00296022"/>
    <w:rsid w:val="002A1125"/>
    <w:rsid w:val="002A3B0B"/>
    <w:rsid w:val="002A4CE4"/>
    <w:rsid w:val="002A63BC"/>
    <w:rsid w:val="002A6520"/>
    <w:rsid w:val="002C12FC"/>
    <w:rsid w:val="002C453F"/>
    <w:rsid w:val="002C6302"/>
    <w:rsid w:val="002C6A19"/>
    <w:rsid w:val="002F0367"/>
    <w:rsid w:val="002F4276"/>
    <w:rsid w:val="00306B04"/>
    <w:rsid w:val="0031319B"/>
    <w:rsid w:val="00316577"/>
    <w:rsid w:val="00321E8B"/>
    <w:rsid w:val="00327D84"/>
    <w:rsid w:val="00342775"/>
    <w:rsid w:val="00342BE5"/>
    <w:rsid w:val="00350A99"/>
    <w:rsid w:val="00364D9E"/>
    <w:rsid w:val="00364F46"/>
    <w:rsid w:val="00380301"/>
    <w:rsid w:val="0038194E"/>
    <w:rsid w:val="003874E0"/>
    <w:rsid w:val="00387A3D"/>
    <w:rsid w:val="00395428"/>
    <w:rsid w:val="003A397A"/>
    <w:rsid w:val="003A4A06"/>
    <w:rsid w:val="003A5770"/>
    <w:rsid w:val="003C139B"/>
    <w:rsid w:val="003C2864"/>
    <w:rsid w:val="003C3BCE"/>
    <w:rsid w:val="003C6625"/>
    <w:rsid w:val="003D2CF8"/>
    <w:rsid w:val="003D4012"/>
    <w:rsid w:val="003D5C1C"/>
    <w:rsid w:val="003E1D24"/>
    <w:rsid w:val="003E74DA"/>
    <w:rsid w:val="00403AA1"/>
    <w:rsid w:val="00404C60"/>
    <w:rsid w:val="004140C5"/>
    <w:rsid w:val="00417BA7"/>
    <w:rsid w:val="004245D3"/>
    <w:rsid w:val="00435328"/>
    <w:rsid w:val="004408FA"/>
    <w:rsid w:val="0045017A"/>
    <w:rsid w:val="0045559C"/>
    <w:rsid w:val="0046407C"/>
    <w:rsid w:val="00466BDC"/>
    <w:rsid w:val="004853B5"/>
    <w:rsid w:val="00493152"/>
    <w:rsid w:val="00496433"/>
    <w:rsid w:val="004A4969"/>
    <w:rsid w:val="004B50F8"/>
    <w:rsid w:val="004B67D1"/>
    <w:rsid w:val="004B6860"/>
    <w:rsid w:val="004C1937"/>
    <w:rsid w:val="004C2737"/>
    <w:rsid w:val="004C3445"/>
    <w:rsid w:val="004C420D"/>
    <w:rsid w:val="004E361A"/>
    <w:rsid w:val="004E4EEF"/>
    <w:rsid w:val="005304BC"/>
    <w:rsid w:val="0053362D"/>
    <w:rsid w:val="00537631"/>
    <w:rsid w:val="00541003"/>
    <w:rsid w:val="00541534"/>
    <w:rsid w:val="005438A2"/>
    <w:rsid w:val="00547226"/>
    <w:rsid w:val="005561BA"/>
    <w:rsid w:val="00557499"/>
    <w:rsid w:val="005713D4"/>
    <w:rsid w:val="00572482"/>
    <w:rsid w:val="00584D56"/>
    <w:rsid w:val="00590AA7"/>
    <w:rsid w:val="005A7182"/>
    <w:rsid w:val="005B6688"/>
    <w:rsid w:val="005B6F0C"/>
    <w:rsid w:val="005B7ED5"/>
    <w:rsid w:val="005D1C3C"/>
    <w:rsid w:val="005D5B9F"/>
    <w:rsid w:val="005E0FD6"/>
    <w:rsid w:val="005E5580"/>
    <w:rsid w:val="005E592F"/>
    <w:rsid w:val="005E5EB9"/>
    <w:rsid w:val="005E678B"/>
    <w:rsid w:val="00607CEB"/>
    <w:rsid w:val="00616B81"/>
    <w:rsid w:val="00617F83"/>
    <w:rsid w:val="00622563"/>
    <w:rsid w:val="00622A59"/>
    <w:rsid w:val="0062555F"/>
    <w:rsid w:val="006317E1"/>
    <w:rsid w:val="00631812"/>
    <w:rsid w:val="00642074"/>
    <w:rsid w:val="00642342"/>
    <w:rsid w:val="006476D3"/>
    <w:rsid w:val="006547E5"/>
    <w:rsid w:val="00655E98"/>
    <w:rsid w:val="00662699"/>
    <w:rsid w:val="006650C5"/>
    <w:rsid w:val="00670514"/>
    <w:rsid w:val="00672CD6"/>
    <w:rsid w:val="0068481E"/>
    <w:rsid w:val="00684A2A"/>
    <w:rsid w:val="006919D4"/>
    <w:rsid w:val="006B30C8"/>
    <w:rsid w:val="006B3948"/>
    <w:rsid w:val="006C117B"/>
    <w:rsid w:val="006C1EC2"/>
    <w:rsid w:val="006C246D"/>
    <w:rsid w:val="006D2FD4"/>
    <w:rsid w:val="006D4EDA"/>
    <w:rsid w:val="006D66F7"/>
    <w:rsid w:val="006D6F87"/>
    <w:rsid w:val="006D7CFF"/>
    <w:rsid w:val="006F0D00"/>
    <w:rsid w:val="006F58EC"/>
    <w:rsid w:val="006F680D"/>
    <w:rsid w:val="006F72FB"/>
    <w:rsid w:val="00700BD4"/>
    <w:rsid w:val="007049A4"/>
    <w:rsid w:val="00720FA9"/>
    <w:rsid w:val="00721DE2"/>
    <w:rsid w:val="00725911"/>
    <w:rsid w:val="00730786"/>
    <w:rsid w:val="00730C0B"/>
    <w:rsid w:val="00731279"/>
    <w:rsid w:val="00741281"/>
    <w:rsid w:val="00760661"/>
    <w:rsid w:val="0077084B"/>
    <w:rsid w:val="00772C69"/>
    <w:rsid w:val="00775CA7"/>
    <w:rsid w:val="00776303"/>
    <w:rsid w:val="00777709"/>
    <w:rsid w:val="007815AA"/>
    <w:rsid w:val="00786B93"/>
    <w:rsid w:val="007926A4"/>
    <w:rsid w:val="007A6BEF"/>
    <w:rsid w:val="007B783C"/>
    <w:rsid w:val="007C130B"/>
    <w:rsid w:val="007C182F"/>
    <w:rsid w:val="007C1CB9"/>
    <w:rsid w:val="007C6386"/>
    <w:rsid w:val="007E2A92"/>
    <w:rsid w:val="007E3B56"/>
    <w:rsid w:val="007F3F8B"/>
    <w:rsid w:val="007F5C01"/>
    <w:rsid w:val="0080031C"/>
    <w:rsid w:val="0080137A"/>
    <w:rsid w:val="00807AC1"/>
    <w:rsid w:val="008128B3"/>
    <w:rsid w:val="008160B7"/>
    <w:rsid w:val="0082194B"/>
    <w:rsid w:val="00825EE8"/>
    <w:rsid w:val="008355BD"/>
    <w:rsid w:val="00841A04"/>
    <w:rsid w:val="00842A8D"/>
    <w:rsid w:val="008450AF"/>
    <w:rsid w:val="008452FF"/>
    <w:rsid w:val="008501FF"/>
    <w:rsid w:val="00855F6F"/>
    <w:rsid w:val="008615B0"/>
    <w:rsid w:val="0086227A"/>
    <w:rsid w:val="0086446C"/>
    <w:rsid w:val="00866A05"/>
    <w:rsid w:val="00874262"/>
    <w:rsid w:val="00881096"/>
    <w:rsid w:val="00884E1C"/>
    <w:rsid w:val="00892D1F"/>
    <w:rsid w:val="00894524"/>
    <w:rsid w:val="00897956"/>
    <w:rsid w:val="00897C76"/>
    <w:rsid w:val="008A403C"/>
    <w:rsid w:val="008C2EC1"/>
    <w:rsid w:val="008C4702"/>
    <w:rsid w:val="008C6D73"/>
    <w:rsid w:val="008D054A"/>
    <w:rsid w:val="008D1753"/>
    <w:rsid w:val="008D7B0D"/>
    <w:rsid w:val="008E4FD4"/>
    <w:rsid w:val="008E7DE0"/>
    <w:rsid w:val="009133D7"/>
    <w:rsid w:val="00913D69"/>
    <w:rsid w:val="00922CBD"/>
    <w:rsid w:val="00927EF8"/>
    <w:rsid w:val="00932306"/>
    <w:rsid w:val="00946274"/>
    <w:rsid w:val="00952AC4"/>
    <w:rsid w:val="009571FD"/>
    <w:rsid w:val="009601F3"/>
    <w:rsid w:val="00961F63"/>
    <w:rsid w:val="009707EE"/>
    <w:rsid w:val="009845B4"/>
    <w:rsid w:val="00994551"/>
    <w:rsid w:val="00995C45"/>
    <w:rsid w:val="009B6700"/>
    <w:rsid w:val="009B6C76"/>
    <w:rsid w:val="009B74B2"/>
    <w:rsid w:val="009C23A1"/>
    <w:rsid w:val="009C411A"/>
    <w:rsid w:val="009C4341"/>
    <w:rsid w:val="009D446F"/>
    <w:rsid w:val="009D6AF6"/>
    <w:rsid w:val="009D7561"/>
    <w:rsid w:val="00A11B04"/>
    <w:rsid w:val="00A275C7"/>
    <w:rsid w:val="00A3300F"/>
    <w:rsid w:val="00A33FF6"/>
    <w:rsid w:val="00A41C98"/>
    <w:rsid w:val="00A513D3"/>
    <w:rsid w:val="00A75A97"/>
    <w:rsid w:val="00A86912"/>
    <w:rsid w:val="00A903DC"/>
    <w:rsid w:val="00A93D2B"/>
    <w:rsid w:val="00AA3651"/>
    <w:rsid w:val="00AB0938"/>
    <w:rsid w:val="00AB1D5A"/>
    <w:rsid w:val="00AB4A15"/>
    <w:rsid w:val="00AB7D6E"/>
    <w:rsid w:val="00AC478A"/>
    <w:rsid w:val="00AC7199"/>
    <w:rsid w:val="00AD0951"/>
    <w:rsid w:val="00AD207D"/>
    <w:rsid w:val="00AE05E8"/>
    <w:rsid w:val="00AE7DF3"/>
    <w:rsid w:val="00AF07FB"/>
    <w:rsid w:val="00B0631F"/>
    <w:rsid w:val="00B166C7"/>
    <w:rsid w:val="00B175F5"/>
    <w:rsid w:val="00B20132"/>
    <w:rsid w:val="00B20F14"/>
    <w:rsid w:val="00B2109E"/>
    <w:rsid w:val="00B229EF"/>
    <w:rsid w:val="00B23B31"/>
    <w:rsid w:val="00B3401A"/>
    <w:rsid w:val="00B34AD6"/>
    <w:rsid w:val="00B434B8"/>
    <w:rsid w:val="00B46885"/>
    <w:rsid w:val="00B5296C"/>
    <w:rsid w:val="00B52FF5"/>
    <w:rsid w:val="00B64F37"/>
    <w:rsid w:val="00B714DB"/>
    <w:rsid w:val="00B72CD3"/>
    <w:rsid w:val="00B735B0"/>
    <w:rsid w:val="00B74E08"/>
    <w:rsid w:val="00B8038A"/>
    <w:rsid w:val="00B8392E"/>
    <w:rsid w:val="00B91F61"/>
    <w:rsid w:val="00B93032"/>
    <w:rsid w:val="00B9322D"/>
    <w:rsid w:val="00B95B42"/>
    <w:rsid w:val="00B972B4"/>
    <w:rsid w:val="00BA2D57"/>
    <w:rsid w:val="00BA34E2"/>
    <w:rsid w:val="00BA4B92"/>
    <w:rsid w:val="00BA5E50"/>
    <w:rsid w:val="00BA6891"/>
    <w:rsid w:val="00BB1EB6"/>
    <w:rsid w:val="00BC3477"/>
    <w:rsid w:val="00BC449A"/>
    <w:rsid w:val="00BE079A"/>
    <w:rsid w:val="00BF1336"/>
    <w:rsid w:val="00C359EF"/>
    <w:rsid w:val="00C4706C"/>
    <w:rsid w:val="00C50EF0"/>
    <w:rsid w:val="00C52152"/>
    <w:rsid w:val="00C60743"/>
    <w:rsid w:val="00C63254"/>
    <w:rsid w:val="00C6403D"/>
    <w:rsid w:val="00C85AE4"/>
    <w:rsid w:val="00C91ABE"/>
    <w:rsid w:val="00C9304C"/>
    <w:rsid w:val="00C93E2F"/>
    <w:rsid w:val="00CA17CF"/>
    <w:rsid w:val="00CC2239"/>
    <w:rsid w:val="00CD30E0"/>
    <w:rsid w:val="00CD4480"/>
    <w:rsid w:val="00CE05B9"/>
    <w:rsid w:val="00CE0F8E"/>
    <w:rsid w:val="00CE2E5C"/>
    <w:rsid w:val="00CF55FB"/>
    <w:rsid w:val="00D0072F"/>
    <w:rsid w:val="00D067DF"/>
    <w:rsid w:val="00D16BDF"/>
    <w:rsid w:val="00D2225C"/>
    <w:rsid w:val="00D273D4"/>
    <w:rsid w:val="00D46714"/>
    <w:rsid w:val="00D71C3D"/>
    <w:rsid w:val="00D71DAF"/>
    <w:rsid w:val="00D848FF"/>
    <w:rsid w:val="00D95F10"/>
    <w:rsid w:val="00DA281E"/>
    <w:rsid w:val="00DB696D"/>
    <w:rsid w:val="00DC37CD"/>
    <w:rsid w:val="00DD17AB"/>
    <w:rsid w:val="00DD3C78"/>
    <w:rsid w:val="00DD3D2C"/>
    <w:rsid w:val="00DD5578"/>
    <w:rsid w:val="00DE4A5D"/>
    <w:rsid w:val="00DF1433"/>
    <w:rsid w:val="00DF78A0"/>
    <w:rsid w:val="00E0165F"/>
    <w:rsid w:val="00E028D7"/>
    <w:rsid w:val="00E03892"/>
    <w:rsid w:val="00E129FB"/>
    <w:rsid w:val="00E17C9B"/>
    <w:rsid w:val="00E2128C"/>
    <w:rsid w:val="00E26EC9"/>
    <w:rsid w:val="00E322F3"/>
    <w:rsid w:val="00E4317B"/>
    <w:rsid w:val="00E43FDD"/>
    <w:rsid w:val="00E4672C"/>
    <w:rsid w:val="00E46C54"/>
    <w:rsid w:val="00E51878"/>
    <w:rsid w:val="00E52345"/>
    <w:rsid w:val="00E659EA"/>
    <w:rsid w:val="00E705B6"/>
    <w:rsid w:val="00E71E72"/>
    <w:rsid w:val="00E74C08"/>
    <w:rsid w:val="00E975E7"/>
    <w:rsid w:val="00EA7070"/>
    <w:rsid w:val="00EB0334"/>
    <w:rsid w:val="00EB206B"/>
    <w:rsid w:val="00EB32F5"/>
    <w:rsid w:val="00EB61F3"/>
    <w:rsid w:val="00EB683A"/>
    <w:rsid w:val="00EB7101"/>
    <w:rsid w:val="00EC5A33"/>
    <w:rsid w:val="00ED0A3F"/>
    <w:rsid w:val="00ED6D0E"/>
    <w:rsid w:val="00EE1221"/>
    <w:rsid w:val="00EE422E"/>
    <w:rsid w:val="00EF67C3"/>
    <w:rsid w:val="00F044B3"/>
    <w:rsid w:val="00F0484B"/>
    <w:rsid w:val="00F04D82"/>
    <w:rsid w:val="00F060A4"/>
    <w:rsid w:val="00F13913"/>
    <w:rsid w:val="00F17FC2"/>
    <w:rsid w:val="00F446C1"/>
    <w:rsid w:val="00F45D70"/>
    <w:rsid w:val="00F55D5E"/>
    <w:rsid w:val="00F67F57"/>
    <w:rsid w:val="00F75DDC"/>
    <w:rsid w:val="00F82F28"/>
    <w:rsid w:val="00F9009F"/>
    <w:rsid w:val="00F9370C"/>
    <w:rsid w:val="00FA21DC"/>
    <w:rsid w:val="00FA3B6E"/>
    <w:rsid w:val="00FA649B"/>
    <w:rsid w:val="00FA733E"/>
    <w:rsid w:val="00FC57BB"/>
    <w:rsid w:val="00FC7302"/>
    <w:rsid w:val="00FD157C"/>
    <w:rsid w:val="00FD207A"/>
    <w:rsid w:val="00FE044F"/>
    <w:rsid w:val="00FE3965"/>
    <w:rsid w:val="00FE4D29"/>
    <w:rsid w:val="00FE7A2D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27"/>
  <w15:docId w15:val="{62F6BF8A-DB52-440B-A31E-F763FC7E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1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34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semiHidden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24625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2C6302"/>
    <w:rPr>
      <w:sz w:val="16"/>
      <w:szCs w:val="16"/>
    </w:rPr>
  </w:style>
  <w:style w:type="character" w:styleId="af5">
    <w:name w:val="FollowedHyperlink"/>
    <w:basedOn w:val="a0"/>
    <w:uiPriority w:val="99"/>
    <w:semiHidden/>
    <w:unhideWhenUsed/>
    <w:rsid w:val="009707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22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555F-F639-4727-BC4F-22B81CD0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aleksa-agent@mail.ru</cp:lastModifiedBy>
  <cp:revision>3</cp:revision>
  <dcterms:created xsi:type="dcterms:W3CDTF">2026-03-30T16:23:00Z</dcterms:created>
  <dcterms:modified xsi:type="dcterms:W3CDTF">2026-03-30T16:35:00Z</dcterms:modified>
</cp:coreProperties>
</file>