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39D7" w14:textId="77777777" w:rsidR="00662F10" w:rsidRPr="005476F2" w:rsidRDefault="00662F10" w:rsidP="00C71E24">
      <w:pPr>
        <w:pStyle w:val="Default"/>
        <w:tabs>
          <w:tab w:val="left" w:pos="993"/>
        </w:tabs>
        <w:ind w:firstLine="709"/>
        <w:jc w:val="center"/>
        <w:rPr>
          <w:b/>
          <w:bCs/>
          <w:color w:val="auto"/>
          <w:sz w:val="28"/>
          <w:szCs w:val="28"/>
          <w:lang w:val="en-US"/>
        </w:rPr>
      </w:pPr>
      <w:r w:rsidRPr="005476F2">
        <w:rPr>
          <w:b/>
          <w:bCs/>
          <w:color w:val="auto"/>
          <w:sz w:val="28"/>
          <w:szCs w:val="28"/>
        </w:rPr>
        <w:t>СПИСОК ИСТОЧНИКОВ</w:t>
      </w:r>
    </w:p>
    <w:p w14:paraId="79156B8C" w14:textId="77777777" w:rsidR="00EA21AD" w:rsidRPr="005476F2" w:rsidRDefault="00EA21AD" w:rsidP="00C71E24">
      <w:pPr>
        <w:pStyle w:val="Default"/>
        <w:tabs>
          <w:tab w:val="left" w:pos="993"/>
        </w:tabs>
        <w:ind w:firstLine="709"/>
        <w:rPr>
          <w:b/>
          <w:bCs/>
          <w:color w:val="auto"/>
          <w:sz w:val="28"/>
          <w:szCs w:val="28"/>
          <w:lang w:val="en-US"/>
        </w:rPr>
      </w:pPr>
    </w:p>
    <w:p w14:paraId="44E2B179" w14:textId="52A23FA9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Оборевич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А. А., Третьяк О. А. Трансформация маркетинговых практик на фармацевтическом рынке России: новые вызовы и возможности //</w:t>
      </w:r>
      <w:r w:rsidR="00686474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Российский журнал менеджмента. 2024. 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№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2. С. 223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252. DOI 10.21638/spbu18.2024.204. EDN AYBWDN.</w:t>
      </w:r>
    </w:p>
    <w:p w14:paraId="0ED47D3E" w14:textId="4EE18FF3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>Козлова О. А. Систематизация методов маркетинговых онлайн</w:t>
      </w:r>
      <w:r w:rsidR="00ED1235" w:rsidRPr="005476F2">
        <w:rPr>
          <w:rFonts w:ascii="Times New Roman" w:eastAsia="Calibri" w:hAnsi="Times New Roman" w:cs="Times New Roman"/>
          <w:sz w:val="28"/>
          <w:szCs w:val="28"/>
        </w:rPr>
        <w:t>-</w:t>
      </w:r>
      <w:r w:rsidRPr="005476F2">
        <w:rPr>
          <w:rFonts w:ascii="Times New Roman" w:eastAsia="Calibri" w:hAnsi="Times New Roman" w:cs="Times New Roman"/>
          <w:sz w:val="28"/>
          <w:szCs w:val="28"/>
        </w:rPr>
        <w:t>исследований //</w:t>
      </w:r>
      <w:r w:rsidR="00686474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Экономика и бизнес: теория и практика. 2024. 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№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4-2 (110). С. 75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78. DOI 10.24412/2411-0450-2024-4-2-75-78. EDN GKJGFO.</w:t>
      </w:r>
    </w:p>
    <w:p w14:paraId="00AEBC37" w14:textId="478CA21A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Цветкова И. Ю.,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Копасовская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Н.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Г., Большакова И.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В.,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Кундина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Л.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Ю. Исследование поведения потребителей в цифровой среде для оценки влияния цифровизации на качество жизни населения //</w:t>
      </w:r>
      <w:r w:rsidR="00686474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Вестник Нижегородского университета им. Н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76F2">
        <w:rPr>
          <w:rFonts w:ascii="Times New Roman" w:eastAsia="Calibri" w:hAnsi="Times New Roman" w:cs="Times New Roman"/>
          <w:sz w:val="28"/>
          <w:szCs w:val="28"/>
        </w:rPr>
        <w:t>И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Лобачевского. Серия: Социальные науки. 2022. 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№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3 (67). С. 50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62. DOI 10.52452/18115942_2022_3_50. EDN YWAUEU.</w:t>
      </w:r>
    </w:p>
    <w:p w14:paraId="5BA2E17F" w14:textId="370ED507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Duan Y., Liu T., Mao Z. How online reviews and coupons affect sales and pricing: An empirical study based on e-commerce platform</w:t>
      </w:r>
      <w:r w:rsidR="00431D02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Journal of Retailing and Consumer Services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2022.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65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102846. DOI 10.1016/j.jretconser.2021.102846. EDN PFIRRK.</w:t>
      </w:r>
    </w:p>
    <w:p w14:paraId="428BB5BC" w14:textId="40ABBE40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Lim W.</w:t>
      </w:r>
      <w:r w:rsidR="00487B2A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M. Antecedents and consequences of e-shopping: an integrated model</w:t>
      </w:r>
      <w:r w:rsidR="00431D02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Internet Research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2015.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25 (2)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184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217. DOI 10.1108/IntR-11-2013-0247.</w:t>
      </w:r>
    </w:p>
    <w:p w14:paraId="7F351B20" w14:textId="79876788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Kang K., Lu J., Guo L., Li W. The dynamic effect of interactivity on customer engagement behavior through tie strength: Evidence from live streaming commerce platforms</w:t>
      </w:r>
      <w:r w:rsidR="00431D02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International Journal of Information Management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2021.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56</w:t>
      </w:r>
      <w:r w:rsidR="0048133D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102251. DOI </w:t>
      </w:r>
      <w:r w:rsidR="00811AFC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10.1016/j.ijinfomgt.2020.102251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 EDN BGQZRM.</w:t>
      </w:r>
    </w:p>
    <w:p w14:paraId="4E1917C3" w14:textId="388F5E45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Le L. T., Ly P. T. M., Nguyen N. T., Tran L. T. T. Online reviews as a pacifying decision-making assistant</w:t>
      </w:r>
      <w:r w:rsidR="00431D02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Journal of Retailing and Consumer Services</w:t>
      </w:r>
      <w:r w:rsidR="00ED27F5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ED27F5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2022.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64</w:t>
      </w:r>
      <w:r w:rsidR="00ED27F5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102805. DOI 10.1016/j.jretconser.2021.102805</w:t>
      </w:r>
      <w:r w:rsidR="00ED27F5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EDN JNYOTY.</w:t>
      </w:r>
    </w:p>
    <w:p w14:paraId="3C69F41C" w14:textId="60EBB57E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>Тулебаева Н.</w:t>
      </w:r>
      <w:r w:rsidR="00431D02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Т.,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Кожамкулова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Ж.</w:t>
      </w:r>
      <w:r w:rsidR="00431D02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Т. Анализ сопряженности поведения потребителей и их гендерных характеристик при совершении онлайн-покупок //</w:t>
      </w:r>
      <w:r w:rsidR="00431D02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ECONOMIC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Series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Bulletin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LN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Gumilyov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ENU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. 2024. </w:t>
      </w:r>
      <w:r w:rsidR="00487B2A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№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1. </w:t>
      </w:r>
      <w:r w:rsidRPr="005476F2">
        <w:rPr>
          <w:rFonts w:ascii="Times New Roman" w:eastAsia="Calibri" w:hAnsi="Times New Roman" w:cs="Times New Roman"/>
          <w:sz w:val="28"/>
          <w:szCs w:val="28"/>
        </w:rPr>
        <w:t>С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 126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141. DOI: 10.32523/2789-4320-2024-1-126-141</w:t>
      </w:r>
      <w:r w:rsidRPr="005476F2">
        <w:rPr>
          <w:rFonts w:ascii="Times New Roman" w:eastAsia="Calibri" w:hAnsi="Times New Roman" w:cs="Times New Roman"/>
          <w:sz w:val="28"/>
          <w:szCs w:val="28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EDN BXHNAQ</w:t>
      </w:r>
      <w:r w:rsidRPr="005476F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07817E" w14:textId="116C9CA8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Байбардина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Т. Н., Бурцева О. А., Буткевич М. А., Романюк А. А. Приоритеты проведения маркетинговых исследований 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«</w:t>
      </w:r>
      <w:r w:rsidRPr="005476F2">
        <w:rPr>
          <w:rFonts w:ascii="Times New Roman" w:eastAsia="Calibri" w:hAnsi="Times New Roman" w:cs="Times New Roman"/>
          <w:sz w:val="28"/>
          <w:szCs w:val="28"/>
        </w:rPr>
        <w:t>цифровых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»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потребителей в онлайн-сообществах и социальных сетях // Потребительская кооперация.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2024. № 1 (84) </w:t>
      </w:r>
      <w:r w:rsidRPr="005476F2">
        <w:rPr>
          <w:rFonts w:ascii="Times New Roman" w:eastAsia="Calibri" w:hAnsi="Times New Roman" w:cs="Times New Roman"/>
          <w:sz w:val="28"/>
          <w:szCs w:val="28"/>
        </w:rPr>
        <w:t>С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 33</w:t>
      </w:r>
      <w:r w:rsidR="00CA4F5F" w:rsidRPr="008F3BD0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37. DOI</w:t>
      </w:r>
      <w:r w:rsidR="001C4574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http://lib.i-bteu.by/handle/22092014/6282. EDN QJGNON.</w:t>
      </w:r>
    </w:p>
    <w:p w14:paraId="1874B1E0" w14:textId="58198E75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Петренко В. Ю. Цифровые потребители: маркетинговый феномен и фактор формирования маркетинговой стратегии современных организаций // Практический маркетинг. 2024. 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№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6. С. 58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61. DOI 10.24412/20713762202463245861. EDN IESMPJ.</w:t>
      </w:r>
    </w:p>
    <w:p w14:paraId="4220ECB6" w14:textId="57ED25F6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Скоробогатых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И. И. Особенности поведения 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«</w:t>
      </w:r>
      <w:r w:rsidRPr="005476F2">
        <w:rPr>
          <w:rFonts w:ascii="Times New Roman" w:eastAsia="Calibri" w:hAnsi="Times New Roman" w:cs="Times New Roman"/>
          <w:sz w:val="28"/>
          <w:szCs w:val="28"/>
        </w:rPr>
        <w:t>цифровых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»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потребителей // Проблемы современной экономики. 2018. № 4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(68). С. 127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130. EDN VVEVHK.</w:t>
      </w:r>
    </w:p>
    <w:p w14:paraId="3D798066" w14:textId="1A0A1A4D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lastRenderedPageBreak/>
        <w:t>Магомедова Р. Н. Трансформация потребительского поведения на рынке e-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commerce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// Вопросы управления. 2023. Т. 17, № 6. С. 20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34. DOI 10.22394/2304-3369-2023-6-20-34. EDN DRVDWH.</w:t>
      </w:r>
    </w:p>
    <w:p w14:paraId="175953E3" w14:textId="5C8A38E0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Efendio</w:t>
      </w:r>
      <w:r w:rsidR="00060A4C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lu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060A4C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H. (2024) Digital consumer behavior: a systematic literature review.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Prizren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social science journal. 8 (1). 67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80. DOI 10.32936/pssj.v8i1.479. EDN ULLXFM.</w:t>
      </w:r>
    </w:p>
    <w:p w14:paraId="1F5D8DFC" w14:textId="4E6B3F7F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Тункевичус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Э. О., Шарко Е. Р.,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Ребязина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В. А., Мусатова Ж. Б. Факторы, формирующие лояльность пользователей онлайн-сервисов. Вестник Московского университета. Серия 6. Экономика. 2024. 59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(2). С.234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263. DOI 10.55959/MSU0130-0105-6-59-2-11. EDN HUUWKA.</w:t>
      </w:r>
    </w:p>
    <w:p w14:paraId="5E7169A9" w14:textId="5B6AC14F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Тункевичус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Э. О.,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Ребязина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В. А. Многомерная модель формирования цифрового доверия пользователей цифровых сервисов: результаты эмпирического исследования // Вестник Московского университета. Серия 6. Экономика. 2023. 58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(4). С. 165</w:t>
      </w:r>
      <w:r w:rsidR="00CA4F5F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200. DOI 10.55959/MSU0130-0105-6-58-4-8. EDN TMBCYJ.</w:t>
      </w:r>
    </w:p>
    <w:p w14:paraId="5E06F8E1" w14:textId="2A99995F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Усова Н. В., Логинов М. П., Плахтий Е. В. Проблемы правового регулирования рынка цифровых услуг </w:t>
      </w:r>
      <w:r w:rsidR="00060A4C" w:rsidRPr="005476F2">
        <w:rPr>
          <w:rFonts w:ascii="Times New Roman" w:eastAsia="Calibri" w:hAnsi="Times New Roman" w:cs="Times New Roman"/>
          <w:sz w:val="28"/>
          <w:szCs w:val="28"/>
        </w:rPr>
        <w:t>/</w:t>
      </w:r>
      <w:r w:rsidRPr="005476F2">
        <w:rPr>
          <w:rFonts w:ascii="Times New Roman" w:eastAsia="Calibri" w:hAnsi="Times New Roman" w:cs="Times New Roman"/>
          <w:sz w:val="28"/>
          <w:szCs w:val="28"/>
        </w:rPr>
        <w:t>/ Менеджмент и бизнес-администрирование. 2022. № 1. С. 33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44. DOI 10.33983/2075-1826-2022-1-33-44. EDN FQODVK.</w:t>
      </w:r>
    </w:p>
    <w:p w14:paraId="64ABA9DE" w14:textId="7539F61A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Солосиченко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Т. Ж., Попова О. И. Исследование системы управления взаимоотношениями с потребителями в условиях цифровизации // Проблемы экономики и юридической практики. 2024. Т. 20. № 6. С. 233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240. EDN SOUCZI.</w:t>
      </w:r>
    </w:p>
    <w:p w14:paraId="33C102FA" w14:textId="5067347C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>Капустина Л. М., Миколенко А. С. Трансформация маркетингового управления в цифровой экономике // Устойчивое развитие экономики: международные и национальные аспекты: электронный сборник статей V Международной научно-практической конференции, Новополоцк, 2022. С. 310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313. EDN OWXTCX.</w:t>
      </w:r>
    </w:p>
    <w:p w14:paraId="1060A8F4" w14:textId="1AAB7362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Бондаренко В. А.,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Солянская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Ю. В., Воронов А. А. Маркетинговое исследование поведения потребителей при выборе нового безрецептурного лекарственного препарата в аптеке //</w:t>
      </w:r>
      <w:r w:rsidR="004D4CEE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Практический маркетинг.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2024. </w:t>
      </w:r>
      <w:r w:rsidR="00487B2A" w:rsidRPr="005476F2">
        <w:rPr>
          <w:rFonts w:ascii="Times New Roman" w:eastAsia="Calibri" w:hAnsi="Times New Roman" w:cs="Times New Roman"/>
          <w:sz w:val="28"/>
          <w:szCs w:val="28"/>
        </w:rPr>
        <w:t>№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3. С. 4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8. DOI 10.24412/207137622024332148. EDN HDCIZS.</w:t>
      </w:r>
    </w:p>
    <w:p w14:paraId="5CBE63C6" w14:textId="58C2B5B5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Окольнишникова И. Ю., Быстров В. Н. </w:t>
      </w:r>
      <w:r w:rsidR="00A92D41" w:rsidRPr="005476F2">
        <w:rPr>
          <w:rFonts w:ascii="Times New Roman" w:eastAsia="Calibri" w:hAnsi="Times New Roman" w:cs="Times New Roman"/>
          <w:sz w:val="28"/>
          <w:szCs w:val="28"/>
        </w:rPr>
        <w:t>Анализ ключевых о</w:t>
      </w:r>
      <w:r w:rsidRPr="005476F2">
        <w:rPr>
          <w:rFonts w:ascii="Times New Roman" w:eastAsia="Calibri" w:hAnsi="Times New Roman" w:cs="Times New Roman"/>
          <w:sz w:val="28"/>
          <w:szCs w:val="28"/>
        </w:rPr>
        <w:t>собенностей российского розничного фармацевтического рынка рецептурных препаратов // Экономические исследования и разработки. 2023.</w:t>
      </w:r>
      <w:r w:rsidR="006B46B7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№ 9. С. 21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26. EDN WJXQDJ.</w:t>
      </w:r>
    </w:p>
    <w:p w14:paraId="0ADB75FA" w14:textId="78D2F94F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Рябкина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В. Р. Проблемы формирования отношения потребителей к выбору бренда фармацевтической компании в современных условиях //</w:t>
      </w:r>
      <w:r w:rsidR="001E45DA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Новая экономика, бизнес и общество: материалы Апрельской научно-практической конференции молодых уч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е</w:t>
      </w:r>
      <w:r w:rsidRPr="005476F2">
        <w:rPr>
          <w:rFonts w:ascii="Times New Roman" w:eastAsia="Calibri" w:hAnsi="Times New Roman" w:cs="Times New Roman"/>
          <w:sz w:val="28"/>
          <w:szCs w:val="28"/>
        </w:rPr>
        <w:t>ных. 2022. С. 894. EDN NCQRDT.</w:t>
      </w:r>
    </w:p>
    <w:p w14:paraId="477C3A6A" w14:textId="0CD8B7B5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Изакова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Н. Б., Агафонова И. В.,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Акберов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К. Ч., Скорняков Д. М. Управление рекламными бюджетами с учетом сезонности спроса на медицинские препараты // Вестник Академии знаний. 2024.</w:t>
      </w:r>
      <w:r w:rsidR="002845FE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№ 5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</w:rPr>
        <w:t>(64). С. 198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200. EDN FTOTOZ.</w:t>
      </w:r>
    </w:p>
    <w:p w14:paraId="58B39CA3" w14:textId="09620126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lastRenderedPageBreak/>
        <w:t>Попова О. И., Сысоева Т. Л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</w:rPr>
        <w:t>, Шихов И. А. Маркетинговая стратегия продвижения в сети Интернет // Фундаментальные исследования. 2024. № 8. С. 93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97. DOI 10.17513/fr.43665. EDN AEKDUL.</w:t>
      </w:r>
    </w:p>
    <w:p w14:paraId="24E79FA7" w14:textId="2628EDA8" w:rsidR="00C71E24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Деленьян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Б. А.,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Кайфеджан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Д. П., Шевченко Е. В., Воронов А. А. Особенности совершенствования современных маркетинговых коммуникаций в условиях цифровизации экономики // Практический маркетинг. 2021. № 10. С. 37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44. DOI 10.24412/207137622021102963744. EDN MHJVCK.</w:t>
      </w:r>
    </w:p>
    <w:p w14:paraId="505C6CB6" w14:textId="19EB530F" w:rsidR="00662F10" w:rsidRPr="005476F2" w:rsidRDefault="00C71E24" w:rsidP="00C71E24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Тимохина Г. С., Мхитарян С. В., </w:t>
      </w:r>
      <w:proofErr w:type="spellStart"/>
      <w:r w:rsidRPr="005476F2">
        <w:rPr>
          <w:rFonts w:ascii="Times New Roman" w:eastAsia="Calibri" w:hAnsi="Times New Roman" w:cs="Times New Roman"/>
          <w:sz w:val="28"/>
          <w:szCs w:val="28"/>
        </w:rPr>
        <w:t>Скоробогатых</w:t>
      </w:r>
      <w:proofErr w:type="spellEnd"/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И. И., Корягина И. А., Лукина А. В. Устойчивое поведение потребителей: исследование через призму теории поколений // МИР (Модернизация. Инновации. Развитие). 2022. Т. 13. № 3. С. 420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</w:rPr>
        <w:t>442</w:t>
      </w:r>
      <w:r w:rsidR="00E978D3" w:rsidRPr="005476F2">
        <w:rPr>
          <w:rFonts w:ascii="Times New Roman" w:eastAsia="Calibri" w:hAnsi="Times New Roman" w:cs="Times New Roman"/>
          <w:sz w:val="28"/>
          <w:szCs w:val="28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DOI 10.18184/2079-4665.2022.13.3.420-442. EDN LUEGNQ.</w:t>
      </w:r>
    </w:p>
    <w:p w14:paraId="04C3755C" w14:textId="77777777" w:rsidR="00FB2625" w:rsidRPr="005476F2" w:rsidRDefault="00FB2625" w:rsidP="00C71E24">
      <w:pPr>
        <w:pStyle w:val="Default"/>
        <w:tabs>
          <w:tab w:val="left" w:pos="1134"/>
        </w:tabs>
        <w:ind w:firstLine="709"/>
        <w:jc w:val="both"/>
        <w:rPr>
          <w:b/>
          <w:color w:val="auto"/>
          <w:sz w:val="28"/>
          <w:szCs w:val="28"/>
        </w:rPr>
      </w:pPr>
    </w:p>
    <w:sectPr w:rsidR="00FB2625" w:rsidRPr="005476F2" w:rsidSect="008070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F2B0" w14:textId="77777777" w:rsidR="00FA7952" w:rsidRDefault="00FA7952" w:rsidP="001E134C">
      <w:pPr>
        <w:spacing w:after="0" w:line="240" w:lineRule="auto"/>
      </w:pPr>
      <w:r>
        <w:separator/>
      </w:r>
    </w:p>
  </w:endnote>
  <w:endnote w:type="continuationSeparator" w:id="0">
    <w:p w14:paraId="23238D9B" w14:textId="77777777" w:rsidR="00FA7952" w:rsidRDefault="00FA7952" w:rsidP="001E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5E8D" w14:textId="77777777" w:rsidR="00FA7952" w:rsidRDefault="00FA7952" w:rsidP="001E134C">
      <w:pPr>
        <w:spacing w:after="0" w:line="240" w:lineRule="auto"/>
      </w:pPr>
      <w:r>
        <w:separator/>
      </w:r>
    </w:p>
  </w:footnote>
  <w:footnote w:type="continuationSeparator" w:id="0">
    <w:p w14:paraId="6C1E7AD6" w14:textId="77777777" w:rsidR="00FA7952" w:rsidRDefault="00FA7952" w:rsidP="001E1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5BD"/>
    <w:multiLevelType w:val="hybridMultilevel"/>
    <w:tmpl w:val="B6AC5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5E5ACA"/>
    <w:multiLevelType w:val="hybridMultilevel"/>
    <w:tmpl w:val="954E6658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2D6E75"/>
    <w:multiLevelType w:val="hybridMultilevel"/>
    <w:tmpl w:val="B7889468"/>
    <w:lvl w:ilvl="0" w:tplc="199E4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71477E"/>
    <w:multiLevelType w:val="hybridMultilevel"/>
    <w:tmpl w:val="F1F0291E"/>
    <w:lvl w:ilvl="0" w:tplc="97B80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153A0B"/>
    <w:multiLevelType w:val="hybridMultilevel"/>
    <w:tmpl w:val="CDA48FC2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A96336"/>
    <w:multiLevelType w:val="hybridMultilevel"/>
    <w:tmpl w:val="BBFAD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4B2D54"/>
    <w:multiLevelType w:val="hybridMultilevel"/>
    <w:tmpl w:val="4656C6F2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400914"/>
    <w:multiLevelType w:val="hybridMultilevel"/>
    <w:tmpl w:val="BD32B974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0E6B8C"/>
    <w:multiLevelType w:val="hybridMultilevel"/>
    <w:tmpl w:val="55029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E0658B"/>
    <w:multiLevelType w:val="hybridMultilevel"/>
    <w:tmpl w:val="28C6B714"/>
    <w:lvl w:ilvl="0" w:tplc="48AC5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FD473A"/>
    <w:multiLevelType w:val="hybridMultilevel"/>
    <w:tmpl w:val="C1660660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456C9"/>
    <w:multiLevelType w:val="hybridMultilevel"/>
    <w:tmpl w:val="4802FB00"/>
    <w:lvl w:ilvl="0" w:tplc="55DE816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861696414">
    <w:abstractNumId w:val="10"/>
  </w:num>
  <w:num w:numId="2" w16cid:durableId="1392733560">
    <w:abstractNumId w:val="7"/>
  </w:num>
  <w:num w:numId="3" w16cid:durableId="1566376768">
    <w:abstractNumId w:val="4"/>
  </w:num>
  <w:num w:numId="4" w16cid:durableId="1735620708">
    <w:abstractNumId w:val="1"/>
  </w:num>
  <w:num w:numId="5" w16cid:durableId="1526016718">
    <w:abstractNumId w:val="6"/>
  </w:num>
  <w:num w:numId="6" w16cid:durableId="1719629122">
    <w:abstractNumId w:val="9"/>
  </w:num>
  <w:num w:numId="7" w16cid:durableId="949046661">
    <w:abstractNumId w:val="0"/>
  </w:num>
  <w:num w:numId="8" w16cid:durableId="100956924">
    <w:abstractNumId w:val="5"/>
  </w:num>
  <w:num w:numId="9" w16cid:durableId="1748185972">
    <w:abstractNumId w:val="8"/>
  </w:num>
  <w:num w:numId="10" w16cid:durableId="1495099172">
    <w:abstractNumId w:val="2"/>
  </w:num>
  <w:num w:numId="11" w16cid:durableId="1006787822">
    <w:abstractNumId w:val="3"/>
  </w:num>
  <w:num w:numId="12" w16cid:durableId="17616832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EA"/>
    <w:rsid w:val="00002516"/>
    <w:rsid w:val="00004B17"/>
    <w:rsid w:val="00004E57"/>
    <w:rsid w:val="00016A4B"/>
    <w:rsid w:val="000309C8"/>
    <w:rsid w:val="0003323B"/>
    <w:rsid w:val="00033B49"/>
    <w:rsid w:val="00044741"/>
    <w:rsid w:val="00044AD3"/>
    <w:rsid w:val="00060A4C"/>
    <w:rsid w:val="0006108D"/>
    <w:rsid w:val="00063785"/>
    <w:rsid w:val="00070E9C"/>
    <w:rsid w:val="000732CB"/>
    <w:rsid w:val="00073FD2"/>
    <w:rsid w:val="00075B41"/>
    <w:rsid w:val="00081E17"/>
    <w:rsid w:val="00086F68"/>
    <w:rsid w:val="000938F0"/>
    <w:rsid w:val="000942D4"/>
    <w:rsid w:val="000A4907"/>
    <w:rsid w:val="000A64FD"/>
    <w:rsid w:val="000A7E4E"/>
    <w:rsid w:val="000B6C4C"/>
    <w:rsid w:val="000B6D94"/>
    <w:rsid w:val="000B757F"/>
    <w:rsid w:val="000C05EA"/>
    <w:rsid w:val="000C7945"/>
    <w:rsid w:val="000D3272"/>
    <w:rsid w:val="000D59F5"/>
    <w:rsid w:val="000E2276"/>
    <w:rsid w:val="000E4211"/>
    <w:rsid w:val="000E7680"/>
    <w:rsid w:val="000E7828"/>
    <w:rsid w:val="000F10E3"/>
    <w:rsid w:val="0010365B"/>
    <w:rsid w:val="00112E2C"/>
    <w:rsid w:val="00113FF5"/>
    <w:rsid w:val="00117A24"/>
    <w:rsid w:val="00126DCC"/>
    <w:rsid w:val="00130A09"/>
    <w:rsid w:val="00134F03"/>
    <w:rsid w:val="00160760"/>
    <w:rsid w:val="001613AC"/>
    <w:rsid w:val="00163710"/>
    <w:rsid w:val="00165BF8"/>
    <w:rsid w:val="00172296"/>
    <w:rsid w:val="00173DCB"/>
    <w:rsid w:val="00180C5C"/>
    <w:rsid w:val="001952C1"/>
    <w:rsid w:val="001952C8"/>
    <w:rsid w:val="00195721"/>
    <w:rsid w:val="001A1326"/>
    <w:rsid w:val="001B2A81"/>
    <w:rsid w:val="001B597B"/>
    <w:rsid w:val="001C4574"/>
    <w:rsid w:val="001C76AA"/>
    <w:rsid w:val="001D229C"/>
    <w:rsid w:val="001D5B90"/>
    <w:rsid w:val="001E134C"/>
    <w:rsid w:val="001E45DA"/>
    <w:rsid w:val="002209DB"/>
    <w:rsid w:val="00223911"/>
    <w:rsid w:val="00230B52"/>
    <w:rsid w:val="00232B8A"/>
    <w:rsid w:val="00233015"/>
    <w:rsid w:val="002410FD"/>
    <w:rsid w:val="002653CC"/>
    <w:rsid w:val="0027004D"/>
    <w:rsid w:val="002845FE"/>
    <w:rsid w:val="00293762"/>
    <w:rsid w:val="00297E76"/>
    <w:rsid w:val="002A368B"/>
    <w:rsid w:val="002B69D0"/>
    <w:rsid w:val="002B6BE2"/>
    <w:rsid w:val="002C4F30"/>
    <w:rsid w:val="002C63A1"/>
    <w:rsid w:val="002D1C3A"/>
    <w:rsid w:val="002D30CB"/>
    <w:rsid w:val="002D68D0"/>
    <w:rsid w:val="002E543F"/>
    <w:rsid w:val="002E7D5C"/>
    <w:rsid w:val="002F063D"/>
    <w:rsid w:val="002F2255"/>
    <w:rsid w:val="002F30E4"/>
    <w:rsid w:val="003035C5"/>
    <w:rsid w:val="00304773"/>
    <w:rsid w:val="00306A6C"/>
    <w:rsid w:val="0031349D"/>
    <w:rsid w:val="003207A6"/>
    <w:rsid w:val="00323393"/>
    <w:rsid w:val="00325A33"/>
    <w:rsid w:val="0032700A"/>
    <w:rsid w:val="00335DE2"/>
    <w:rsid w:val="00340CE2"/>
    <w:rsid w:val="00344EF3"/>
    <w:rsid w:val="003463D1"/>
    <w:rsid w:val="00364063"/>
    <w:rsid w:val="00370108"/>
    <w:rsid w:val="0038079A"/>
    <w:rsid w:val="003918FA"/>
    <w:rsid w:val="003920BD"/>
    <w:rsid w:val="00393108"/>
    <w:rsid w:val="003A7D62"/>
    <w:rsid w:val="003B0E4C"/>
    <w:rsid w:val="003B3A34"/>
    <w:rsid w:val="003B536B"/>
    <w:rsid w:val="003C0174"/>
    <w:rsid w:val="003C57CD"/>
    <w:rsid w:val="003C74A6"/>
    <w:rsid w:val="003D1524"/>
    <w:rsid w:val="003D1AF1"/>
    <w:rsid w:val="003D2AC3"/>
    <w:rsid w:val="003D34C2"/>
    <w:rsid w:val="003F303D"/>
    <w:rsid w:val="004005F1"/>
    <w:rsid w:val="00401A81"/>
    <w:rsid w:val="004112F4"/>
    <w:rsid w:val="00411FE0"/>
    <w:rsid w:val="00414D13"/>
    <w:rsid w:val="00416BD0"/>
    <w:rsid w:val="00417633"/>
    <w:rsid w:val="00421B2A"/>
    <w:rsid w:val="00423B84"/>
    <w:rsid w:val="00431D02"/>
    <w:rsid w:val="00432C88"/>
    <w:rsid w:val="00436657"/>
    <w:rsid w:val="004372E4"/>
    <w:rsid w:val="00437AAF"/>
    <w:rsid w:val="00443893"/>
    <w:rsid w:val="00447762"/>
    <w:rsid w:val="00453A73"/>
    <w:rsid w:val="00455D6B"/>
    <w:rsid w:val="00457264"/>
    <w:rsid w:val="00461405"/>
    <w:rsid w:val="00461512"/>
    <w:rsid w:val="00462CB5"/>
    <w:rsid w:val="00467AEC"/>
    <w:rsid w:val="004705C9"/>
    <w:rsid w:val="0048133D"/>
    <w:rsid w:val="00487B2A"/>
    <w:rsid w:val="00487BD4"/>
    <w:rsid w:val="004A02DE"/>
    <w:rsid w:val="004A6341"/>
    <w:rsid w:val="004B1984"/>
    <w:rsid w:val="004B39CE"/>
    <w:rsid w:val="004B43A4"/>
    <w:rsid w:val="004B54A4"/>
    <w:rsid w:val="004C40D0"/>
    <w:rsid w:val="004C46F6"/>
    <w:rsid w:val="004C7415"/>
    <w:rsid w:val="004D0982"/>
    <w:rsid w:val="004D2169"/>
    <w:rsid w:val="004D4CEE"/>
    <w:rsid w:val="004D6F81"/>
    <w:rsid w:val="004E7C08"/>
    <w:rsid w:val="004F79B2"/>
    <w:rsid w:val="005019A1"/>
    <w:rsid w:val="00505279"/>
    <w:rsid w:val="00512C0F"/>
    <w:rsid w:val="005162C7"/>
    <w:rsid w:val="00522B87"/>
    <w:rsid w:val="005467D5"/>
    <w:rsid w:val="005476F2"/>
    <w:rsid w:val="005478FB"/>
    <w:rsid w:val="005514D6"/>
    <w:rsid w:val="0055278F"/>
    <w:rsid w:val="00561892"/>
    <w:rsid w:val="0056505E"/>
    <w:rsid w:val="00580365"/>
    <w:rsid w:val="00581793"/>
    <w:rsid w:val="00590ACF"/>
    <w:rsid w:val="00590AF0"/>
    <w:rsid w:val="00592919"/>
    <w:rsid w:val="00597C72"/>
    <w:rsid w:val="005B2205"/>
    <w:rsid w:val="005B69B5"/>
    <w:rsid w:val="005C2A3C"/>
    <w:rsid w:val="005C2B64"/>
    <w:rsid w:val="005C62BE"/>
    <w:rsid w:val="005C77B7"/>
    <w:rsid w:val="005D2EED"/>
    <w:rsid w:val="005D3140"/>
    <w:rsid w:val="005E6379"/>
    <w:rsid w:val="005E66B2"/>
    <w:rsid w:val="005E69F7"/>
    <w:rsid w:val="005F6092"/>
    <w:rsid w:val="00605A7E"/>
    <w:rsid w:val="00612371"/>
    <w:rsid w:val="00622CC2"/>
    <w:rsid w:val="006262F1"/>
    <w:rsid w:val="00633C68"/>
    <w:rsid w:val="00634B9C"/>
    <w:rsid w:val="00650231"/>
    <w:rsid w:val="0065262E"/>
    <w:rsid w:val="00653C15"/>
    <w:rsid w:val="0066208D"/>
    <w:rsid w:val="00662F10"/>
    <w:rsid w:val="006672EE"/>
    <w:rsid w:val="0067785F"/>
    <w:rsid w:val="0068366D"/>
    <w:rsid w:val="006850CE"/>
    <w:rsid w:val="00686474"/>
    <w:rsid w:val="0068718F"/>
    <w:rsid w:val="00690389"/>
    <w:rsid w:val="00691033"/>
    <w:rsid w:val="00692B16"/>
    <w:rsid w:val="006936DA"/>
    <w:rsid w:val="00696E67"/>
    <w:rsid w:val="006A2F60"/>
    <w:rsid w:val="006A45F0"/>
    <w:rsid w:val="006B46B7"/>
    <w:rsid w:val="006C29AD"/>
    <w:rsid w:val="006C542A"/>
    <w:rsid w:val="006C7C1A"/>
    <w:rsid w:val="006D161F"/>
    <w:rsid w:val="00700333"/>
    <w:rsid w:val="0071421A"/>
    <w:rsid w:val="00717651"/>
    <w:rsid w:val="00734DDA"/>
    <w:rsid w:val="00735D23"/>
    <w:rsid w:val="00747854"/>
    <w:rsid w:val="00750253"/>
    <w:rsid w:val="00753475"/>
    <w:rsid w:val="007602C8"/>
    <w:rsid w:val="00774B33"/>
    <w:rsid w:val="00781305"/>
    <w:rsid w:val="007833AA"/>
    <w:rsid w:val="00783B70"/>
    <w:rsid w:val="00790C93"/>
    <w:rsid w:val="0079107D"/>
    <w:rsid w:val="00796DB7"/>
    <w:rsid w:val="007A474E"/>
    <w:rsid w:val="007B18E2"/>
    <w:rsid w:val="007B5932"/>
    <w:rsid w:val="007C0457"/>
    <w:rsid w:val="007C18F7"/>
    <w:rsid w:val="007C3250"/>
    <w:rsid w:val="007D452C"/>
    <w:rsid w:val="007D482F"/>
    <w:rsid w:val="007D57B5"/>
    <w:rsid w:val="007E302C"/>
    <w:rsid w:val="007E3E49"/>
    <w:rsid w:val="007F1CE4"/>
    <w:rsid w:val="007F7A54"/>
    <w:rsid w:val="00802427"/>
    <w:rsid w:val="008051BD"/>
    <w:rsid w:val="00807029"/>
    <w:rsid w:val="00811AFC"/>
    <w:rsid w:val="00817D58"/>
    <w:rsid w:val="0082272C"/>
    <w:rsid w:val="0083502D"/>
    <w:rsid w:val="00840383"/>
    <w:rsid w:val="00854C4C"/>
    <w:rsid w:val="00856D86"/>
    <w:rsid w:val="008571ED"/>
    <w:rsid w:val="00865071"/>
    <w:rsid w:val="0087025A"/>
    <w:rsid w:val="008738E2"/>
    <w:rsid w:val="00877822"/>
    <w:rsid w:val="008919AF"/>
    <w:rsid w:val="00891A17"/>
    <w:rsid w:val="00894D84"/>
    <w:rsid w:val="008A0340"/>
    <w:rsid w:val="008A6596"/>
    <w:rsid w:val="008A7624"/>
    <w:rsid w:val="008A7E4C"/>
    <w:rsid w:val="008B254F"/>
    <w:rsid w:val="008B4E4A"/>
    <w:rsid w:val="008B607D"/>
    <w:rsid w:val="008C3CB8"/>
    <w:rsid w:val="008D6B36"/>
    <w:rsid w:val="008E628F"/>
    <w:rsid w:val="008F3BD0"/>
    <w:rsid w:val="008F453A"/>
    <w:rsid w:val="00903269"/>
    <w:rsid w:val="00906C95"/>
    <w:rsid w:val="0091108A"/>
    <w:rsid w:val="0091762A"/>
    <w:rsid w:val="009202F3"/>
    <w:rsid w:val="00920C7B"/>
    <w:rsid w:val="00920D33"/>
    <w:rsid w:val="009218B2"/>
    <w:rsid w:val="00924FB5"/>
    <w:rsid w:val="009264C8"/>
    <w:rsid w:val="00934CD1"/>
    <w:rsid w:val="00943795"/>
    <w:rsid w:val="00946FD5"/>
    <w:rsid w:val="00951004"/>
    <w:rsid w:val="00953785"/>
    <w:rsid w:val="00954C20"/>
    <w:rsid w:val="0096622D"/>
    <w:rsid w:val="0099523D"/>
    <w:rsid w:val="009A7E8A"/>
    <w:rsid w:val="009B2B25"/>
    <w:rsid w:val="009B5751"/>
    <w:rsid w:val="009C20F6"/>
    <w:rsid w:val="009D4547"/>
    <w:rsid w:val="009D4926"/>
    <w:rsid w:val="009D5B0A"/>
    <w:rsid w:val="009D7A28"/>
    <w:rsid w:val="009E3E61"/>
    <w:rsid w:val="00A01A2F"/>
    <w:rsid w:val="00A12485"/>
    <w:rsid w:val="00A16FD0"/>
    <w:rsid w:val="00A216C9"/>
    <w:rsid w:val="00A21F26"/>
    <w:rsid w:val="00A22132"/>
    <w:rsid w:val="00A3155D"/>
    <w:rsid w:val="00A32BF9"/>
    <w:rsid w:val="00A32FCC"/>
    <w:rsid w:val="00A354D6"/>
    <w:rsid w:val="00A40AA9"/>
    <w:rsid w:val="00A44FEA"/>
    <w:rsid w:val="00A57C64"/>
    <w:rsid w:val="00A67909"/>
    <w:rsid w:val="00A67B5D"/>
    <w:rsid w:val="00A76229"/>
    <w:rsid w:val="00A87E5A"/>
    <w:rsid w:val="00A92D41"/>
    <w:rsid w:val="00A943ED"/>
    <w:rsid w:val="00A96FF2"/>
    <w:rsid w:val="00A97F11"/>
    <w:rsid w:val="00AA1C8E"/>
    <w:rsid w:val="00AA75C1"/>
    <w:rsid w:val="00AC196B"/>
    <w:rsid w:val="00AC4AE1"/>
    <w:rsid w:val="00AD22C0"/>
    <w:rsid w:val="00AD7849"/>
    <w:rsid w:val="00AE4CA5"/>
    <w:rsid w:val="00AF1B30"/>
    <w:rsid w:val="00AF3235"/>
    <w:rsid w:val="00B16636"/>
    <w:rsid w:val="00B202BD"/>
    <w:rsid w:val="00B240C8"/>
    <w:rsid w:val="00B32B6B"/>
    <w:rsid w:val="00B605CB"/>
    <w:rsid w:val="00B61904"/>
    <w:rsid w:val="00B62CA2"/>
    <w:rsid w:val="00B67A65"/>
    <w:rsid w:val="00B719E1"/>
    <w:rsid w:val="00B72653"/>
    <w:rsid w:val="00B734C2"/>
    <w:rsid w:val="00B7683D"/>
    <w:rsid w:val="00B81C20"/>
    <w:rsid w:val="00B85033"/>
    <w:rsid w:val="00BA1A29"/>
    <w:rsid w:val="00BC084D"/>
    <w:rsid w:val="00BD0C8A"/>
    <w:rsid w:val="00BD2771"/>
    <w:rsid w:val="00BE2904"/>
    <w:rsid w:val="00BF612D"/>
    <w:rsid w:val="00C0450D"/>
    <w:rsid w:val="00C1342F"/>
    <w:rsid w:val="00C203FA"/>
    <w:rsid w:val="00C20B4C"/>
    <w:rsid w:val="00C24B8C"/>
    <w:rsid w:val="00C269DC"/>
    <w:rsid w:val="00C31166"/>
    <w:rsid w:val="00C33F4B"/>
    <w:rsid w:val="00C42722"/>
    <w:rsid w:val="00C71E24"/>
    <w:rsid w:val="00C81D25"/>
    <w:rsid w:val="00C855EC"/>
    <w:rsid w:val="00C85758"/>
    <w:rsid w:val="00C9498C"/>
    <w:rsid w:val="00C96377"/>
    <w:rsid w:val="00CA18BB"/>
    <w:rsid w:val="00CA1CF5"/>
    <w:rsid w:val="00CA45BA"/>
    <w:rsid w:val="00CA4F5F"/>
    <w:rsid w:val="00CA6C3A"/>
    <w:rsid w:val="00CA7205"/>
    <w:rsid w:val="00CB0259"/>
    <w:rsid w:val="00CB4CF4"/>
    <w:rsid w:val="00CB6C65"/>
    <w:rsid w:val="00CB7FC8"/>
    <w:rsid w:val="00CC1457"/>
    <w:rsid w:val="00CC2F6A"/>
    <w:rsid w:val="00CC741F"/>
    <w:rsid w:val="00CD07A1"/>
    <w:rsid w:val="00CD5BD6"/>
    <w:rsid w:val="00CD63BA"/>
    <w:rsid w:val="00CD654D"/>
    <w:rsid w:val="00CE309D"/>
    <w:rsid w:val="00CE3728"/>
    <w:rsid w:val="00CE3C98"/>
    <w:rsid w:val="00CE6936"/>
    <w:rsid w:val="00CF0DBF"/>
    <w:rsid w:val="00CF36B5"/>
    <w:rsid w:val="00CF4A81"/>
    <w:rsid w:val="00D1430D"/>
    <w:rsid w:val="00D17A7B"/>
    <w:rsid w:val="00D22709"/>
    <w:rsid w:val="00D30447"/>
    <w:rsid w:val="00D316DD"/>
    <w:rsid w:val="00D3604E"/>
    <w:rsid w:val="00D451B5"/>
    <w:rsid w:val="00D54B4D"/>
    <w:rsid w:val="00D55D83"/>
    <w:rsid w:val="00D56201"/>
    <w:rsid w:val="00D60F25"/>
    <w:rsid w:val="00D616A8"/>
    <w:rsid w:val="00D64A5A"/>
    <w:rsid w:val="00D659F8"/>
    <w:rsid w:val="00D7413A"/>
    <w:rsid w:val="00D81FAE"/>
    <w:rsid w:val="00D84F90"/>
    <w:rsid w:val="00D863B1"/>
    <w:rsid w:val="00D87B34"/>
    <w:rsid w:val="00D90532"/>
    <w:rsid w:val="00D92438"/>
    <w:rsid w:val="00D9414C"/>
    <w:rsid w:val="00D964C6"/>
    <w:rsid w:val="00D96738"/>
    <w:rsid w:val="00D96B24"/>
    <w:rsid w:val="00DB177C"/>
    <w:rsid w:val="00DB2789"/>
    <w:rsid w:val="00DB463B"/>
    <w:rsid w:val="00DC2D86"/>
    <w:rsid w:val="00DC619F"/>
    <w:rsid w:val="00DE29C1"/>
    <w:rsid w:val="00DE4E18"/>
    <w:rsid w:val="00DE5D64"/>
    <w:rsid w:val="00DE641F"/>
    <w:rsid w:val="00E05B2B"/>
    <w:rsid w:val="00E167DB"/>
    <w:rsid w:val="00E274B1"/>
    <w:rsid w:val="00E31C97"/>
    <w:rsid w:val="00E332D0"/>
    <w:rsid w:val="00E40D14"/>
    <w:rsid w:val="00E44812"/>
    <w:rsid w:val="00E47C9A"/>
    <w:rsid w:val="00E64319"/>
    <w:rsid w:val="00E659DD"/>
    <w:rsid w:val="00E65D11"/>
    <w:rsid w:val="00E676B3"/>
    <w:rsid w:val="00E67E7A"/>
    <w:rsid w:val="00E805F1"/>
    <w:rsid w:val="00E80B02"/>
    <w:rsid w:val="00E90DED"/>
    <w:rsid w:val="00E91032"/>
    <w:rsid w:val="00E978D3"/>
    <w:rsid w:val="00EA21AD"/>
    <w:rsid w:val="00EA5898"/>
    <w:rsid w:val="00EB0D75"/>
    <w:rsid w:val="00EB32DE"/>
    <w:rsid w:val="00EB398D"/>
    <w:rsid w:val="00EB4037"/>
    <w:rsid w:val="00EB4FB0"/>
    <w:rsid w:val="00ED1235"/>
    <w:rsid w:val="00ED27F5"/>
    <w:rsid w:val="00ED3568"/>
    <w:rsid w:val="00ED4234"/>
    <w:rsid w:val="00EE16A9"/>
    <w:rsid w:val="00EE3E08"/>
    <w:rsid w:val="00EE3E4A"/>
    <w:rsid w:val="00EE53F0"/>
    <w:rsid w:val="00EE68D0"/>
    <w:rsid w:val="00EE7473"/>
    <w:rsid w:val="00EF00E3"/>
    <w:rsid w:val="00EF1EF2"/>
    <w:rsid w:val="00EF33F5"/>
    <w:rsid w:val="00EF3C8F"/>
    <w:rsid w:val="00F11D9B"/>
    <w:rsid w:val="00F206AE"/>
    <w:rsid w:val="00F25583"/>
    <w:rsid w:val="00F33FC9"/>
    <w:rsid w:val="00F41D03"/>
    <w:rsid w:val="00F50329"/>
    <w:rsid w:val="00F5143F"/>
    <w:rsid w:val="00F609CE"/>
    <w:rsid w:val="00F61BF9"/>
    <w:rsid w:val="00F65520"/>
    <w:rsid w:val="00F70F61"/>
    <w:rsid w:val="00F76E7B"/>
    <w:rsid w:val="00F81E8C"/>
    <w:rsid w:val="00F823C9"/>
    <w:rsid w:val="00F82832"/>
    <w:rsid w:val="00F9027D"/>
    <w:rsid w:val="00F9408B"/>
    <w:rsid w:val="00F94BF7"/>
    <w:rsid w:val="00F969EA"/>
    <w:rsid w:val="00FA0159"/>
    <w:rsid w:val="00FA51B2"/>
    <w:rsid w:val="00FA5838"/>
    <w:rsid w:val="00FA5F80"/>
    <w:rsid w:val="00FA7952"/>
    <w:rsid w:val="00FB0FB5"/>
    <w:rsid w:val="00FB2625"/>
    <w:rsid w:val="00FB66F3"/>
    <w:rsid w:val="00FC0650"/>
    <w:rsid w:val="00FC1E0B"/>
    <w:rsid w:val="00FD1823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F2EB"/>
  <w15:docId w15:val="{811BE039-0984-4FA0-B5A5-1E0AA353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9EA"/>
  </w:style>
  <w:style w:type="paragraph" w:styleId="4">
    <w:name w:val="heading 4"/>
    <w:basedOn w:val="a"/>
    <w:next w:val="a"/>
    <w:link w:val="40"/>
    <w:uiPriority w:val="9"/>
    <w:unhideWhenUsed/>
    <w:qFormat/>
    <w:rsid w:val="0056505E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qFormat/>
    <w:rsid w:val="00FE73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Рабочий Знак"/>
    <w:basedOn w:val="a0"/>
    <w:link w:val="a3"/>
    <w:qFormat/>
    <w:rsid w:val="00FE730B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7C18F7"/>
    <w:rPr>
      <w:color w:val="0563C1" w:themeColor="hyperlink"/>
      <w:u w:val="single"/>
    </w:rPr>
  </w:style>
  <w:style w:type="paragraph" w:customStyle="1" w:styleId="Default">
    <w:name w:val="Default"/>
    <w:qFormat/>
    <w:rsid w:val="007E3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1E13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3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34C"/>
    <w:rPr>
      <w:vertAlign w:val="superscript"/>
    </w:rPr>
  </w:style>
  <w:style w:type="paragraph" w:styleId="a9">
    <w:name w:val="List Paragraph"/>
    <w:basedOn w:val="a"/>
    <w:uiPriority w:val="34"/>
    <w:qFormat/>
    <w:rsid w:val="000A64FD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487BD4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9218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sid w:val="009218B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6201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56505E"/>
    <w:rPr>
      <w:rFonts w:ascii="Arial" w:eastAsia="Arial" w:hAnsi="Arial" w:cs="Arial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EA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A21AD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C3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93CD-567E-4D01-865D-1B90F5A4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Изакова Наталья Борисовна</dc:creator>
  <cp:lastModifiedBy>aleksa-agent@mail.ru</cp:lastModifiedBy>
  <cp:revision>3</cp:revision>
  <dcterms:created xsi:type="dcterms:W3CDTF">2025-12-26T15:30:00Z</dcterms:created>
  <dcterms:modified xsi:type="dcterms:W3CDTF">2025-12-26T15:31:00Z</dcterms:modified>
</cp:coreProperties>
</file>