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7BDF" w14:textId="77777777" w:rsidR="00FE2263" w:rsidRPr="00230586" w:rsidRDefault="00FE2263" w:rsidP="00FE226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4312F80C" w14:textId="77777777" w:rsidR="00FE2263" w:rsidRPr="00230586" w:rsidRDefault="00FE2263" w:rsidP="00FE226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9C2BCA0" w14:textId="72963B4E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Eagly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A. H., Karau, S. J. (2002). Role congruity theory of prejudice toward female leaders.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Psychological Review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109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(3), pp. 573–598. </w:t>
      </w:r>
      <w:hyperlink r:id="rId8" w:history="1">
        <w:r w:rsidRPr="0023058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https://doi.org/10.1037/0033-295X.109.3.573</w:t>
        </w:r>
      </w:hyperlink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9" w:history="1">
        <w:r w:rsidRPr="0023058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https://elibrary.ru/gzriqh</w:t>
        </w:r>
      </w:hyperlink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CB1EEA" w14:textId="01F9771D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Roman Marugan, P., Ferri Dura, J. (2017). El liderazgo Politico femenino: la dificultad de una explicación. </w:t>
      </w:r>
      <w:r w:rsidRPr="00230586">
        <w:rPr>
          <w:rFonts w:ascii="Times New Roman" w:hAnsi="Times New Roman" w:cs="Times New Roman"/>
          <w:i/>
          <w:sz w:val="28"/>
          <w:szCs w:val="28"/>
          <w:lang w:val="fr-FR"/>
        </w:rPr>
        <w:t>Revista De Estudios De Las Mujeres</w:t>
      </w:r>
      <w:r w:rsidRPr="00230586">
        <w:rPr>
          <w:rFonts w:ascii="Times New Roman" w:hAnsi="Times New Roman" w:cs="Times New Roman"/>
          <w:sz w:val="28"/>
          <w:szCs w:val="28"/>
          <w:lang w:val="fr-FR"/>
        </w:rPr>
        <w:t>, (1), pp. 86</w:t>
      </w:r>
      <w:r w:rsidR="00D75A38" w:rsidRPr="00230586">
        <w:rPr>
          <w:rFonts w:ascii="Times New Roman" w:hAnsi="Times New Roman" w:cs="Times New Roman"/>
          <w:sz w:val="28"/>
          <w:szCs w:val="28"/>
          <w:lang w:val="fr-FR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109. </w:t>
      </w:r>
      <w:r>
        <w:fldChar w:fldCharType="begin"/>
      </w:r>
      <w:r w:rsidRPr="003012BD">
        <w:rPr>
          <w:lang w:val="en-US"/>
        </w:rPr>
        <w:instrText>HYPERLINK "https://doi.org/10.25115/raudem.v1i0.568"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fr-FR"/>
        </w:rPr>
        <w:t>https://doi.org/10.25115/raudem.v1i0.568</w:t>
      </w:r>
      <w:r>
        <w:fldChar w:fldCharType="end"/>
      </w:r>
      <w:r w:rsidRPr="00230586">
        <w:rPr>
          <w:lang w:val="fr-FR"/>
        </w:rPr>
        <w:t>.</w:t>
      </w:r>
    </w:p>
    <w:p w14:paraId="616DDA36" w14:textId="7777777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Eagly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A., Carli, L. (2018). Women and the Labyrinth of Leadership.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Contemporary Issues in Leadership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New York, Routledge. </w:t>
      </w:r>
      <w:r>
        <w:fldChar w:fldCharType="begin"/>
      </w:r>
      <w:r w:rsidRPr="003012BD">
        <w:rPr>
          <w:lang w:val="en-US"/>
        </w:rPr>
        <w:instrText>HYPERLINK "https://doi.org/10.4324/9780429494000-17"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https://doi.org/10.4324/9780429494000-17</w:t>
      </w:r>
      <w:r>
        <w:fldChar w:fldCharType="end"/>
      </w:r>
      <w:r w:rsidRPr="00230586">
        <w:rPr>
          <w:lang w:val="en-US"/>
        </w:rPr>
        <w:t>.</w:t>
      </w:r>
    </w:p>
    <w:p w14:paraId="4E593656" w14:textId="79E87976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Minkov, M., Sokolov, B., Lomakin, I. (2023) Evolution of the Hofstede model of cultural dimensions: parallels between objective and subjective culture.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Russian Sociological Review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22 (3), pp. 287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317. </w:t>
      </w:r>
      <w:r>
        <w:fldChar w:fldCharType="begin"/>
      </w:r>
      <w:r w:rsidRPr="003012BD">
        <w:rPr>
          <w:lang w:val="en-US"/>
        </w:rPr>
        <w:instrText>HYPERLINK "https://doi.org/10.17323/1728-192x-2023-3-287-317"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https://doi.org/10.17323/1728-192x-2023-3-287-317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"https://elibrary.ru/okfjgc"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https://elibrary.ru/okfjgc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867096" w14:textId="15A040C8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5. Schwartz, S. H. (1990). Individualism-collectivism: Critique and Proposed Refinements.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Journal of Cross-Cultural Psychology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21</w:t>
      </w:r>
      <w:r w:rsidR="00D75A38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(2), pp. 139</w:t>
      </w:r>
      <w:r w:rsidR="00D75A38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157.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"https://doi.org/10.1177/0022022190212001. EDN: JNCOXN.</w:instrText>
      </w:r>
    </w:p>
    <w:p w14:paraId="739A012E" w14:textId="7777777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Style w:val="af0"/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Pr="00230586">
        <w:rPr>
          <w:rFonts w:ascii="Times New Roman" w:hAnsi="Times New Roman" w:cs="Times New Roman"/>
          <w:sz w:val="28"/>
          <w:szCs w:val="28"/>
          <w:lang w:val="en-US"/>
        </w:rPr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https://doi.org/10.1177/0022022190212001. https://elibrary.ru/jncoxn.</w:t>
      </w:r>
    </w:p>
    <w:p w14:paraId="762C47FB" w14:textId="5818B270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Kaasa, A., Welzel, C. (2023) Elements of Schwartz’s Model in the WVS: How Do They Relate to Other Cultural Models?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 xml:space="preserve">Cross-Cultural Research,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57 (5), pp. 431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471. </w:t>
      </w:r>
      <w:r>
        <w:fldChar w:fldCharType="begin"/>
      </w:r>
      <w:r w:rsidRPr="003012BD">
        <w:rPr>
          <w:lang w:val="en-US"/>
        </w:rPr>
        <w:instrText>HYPERLINK "https://doi.org/10.1177/10693971231179792"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https://doi.org/10.1177/10693971231179792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"https://elibrary.ru/axmnec"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https://elibrary.ru/axmnec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D25535" w14:textId="46825811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>Schwartz, S.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H. (2012). An Overview of the Schwartz Theory of Basic Values. 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en-US"/>
        </w:rPr>
        <w:t>Online Readings in Psychology and Culture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2 (1). </w:t>
      </w:r>
      <w:hyperlink r:id="rId10" w:history="1">
        <w:r w:rsidRPr="0023058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https://doi.org/10.9707/2307-0919.1116</w:t>
        </w:r>
      </w:hyperlink>
      <w:r w:rsidRPr="00230586">
        <w:rPr>
          <w:lang w:val="en-US"/>
        </w:rPr>
        <w:t>.</w:t>
      </w:r>
    </w:p>
    <w:p w14:paraId="6F1B90D1" w14:textId="7777777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Hofstede, G. (2014) </w:t>
      </w: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Dimensionalizing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Cultures: The Hofstede Model in Context. 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en-US"/>
        </w:rPr>
        <w:t>Language, Communication and Social Environment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(12), pp. 9–49. </w:t>
      </w:r>
      <w:r>
        <w:fldChar w:fldCharType="begin"/>
      </w:r>
      <w:r w:rsidRPr="003012BD">
        <w:rPr>
          <w:lang w:val="en-US"/>
        </w:rPr>
        <w:instrText>HYPERLINK "https://elibrary.ru/sphepp"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https://elibrary.ru/sphepp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8F9578" w14:textId="76B7010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Pogoretskaya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30586">
        <w:rPr>
          <w:rFonts w:ascii="Times New Roman" w:hAnsi="Times New Roman" w:cs="Times New Roman"/>
          <w:sz w:val="28"/>
          <w:szCs w:val="28"/>
        </w:rPr>
        <w:t>О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30586">
        <w:rPr>
          <w:rFonts w:ascii="Times New Roman" w:hAnsi="Times New Roman" w:cs="Times New Roman"/>
          <w:sz w:val="28"/>
          <w:szCs w:val="28"/>
        </w:rPr>
        <w:t>А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(2021). Methods of Implementation of Manipulative Techniques as a Basis for a Speech Profile of a Politician (on the Example of G. Meloni’s Speech During </w:t>
      </w:r>
      <w:r w:rsidRPr="00230586">
        <w:rPr>
          <w:rFonts w:ascii="Times New Roman" w:hAnsi="Times New Roman" w:cs="Times New Roman"/>
          <w:iCs/>
          <w:sz w:val="28"/>
          <w:szCs w:val="28"/>
          <w:lang w:val="en-US"/>
        </w:rPr>
        <w:t>the Italian Center-Right Protest).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Political Linguistics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(2), pp. 106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115. </w:t>
      </w:r>
      <w:r>
        <w:fldChar w:fldCharType="begin"/>
      </w:r>
      <w:r w:rsidRPr="003012BD">
        <w:rPr>
          <w:lang w:val="en-US"/>
        </w:rPr>
        <w:instrText>HYPERLINK "https://doi.org/10.26170/1999-2629_2021_02_10"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https://doi.org/10.26170/1999-2629_2021_02_10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"https://elibrary.ru/rvtxps"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https://elibrary.ru/rvtxps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265D385" w14:textId="7777777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Donofrio, A., Rubio Moraga, A. L. (2022). </w:t>
      </w: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Giorgia Meloni y el discurso de Marbella: Un análisis de su visión del feminismo en Twitter y en sus discursos. 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fr-FR"/>
        </w:rPr>
        <w:t>Visual review: International Visual Culture Review / Revista Internacional de Cultura Visual</w:t>
      </w: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, 12 (1). </w:t>
      </w:r>
      <w:r>
        <w:fldChar w:fldCharType="begin"/>
      </w:r>
      <w:r w:rsidRPr="003012BD">
        <w:rPr>
          <w:lang w:val="en-US"/>
        </w:rPr>
        <w:instrText>HYPERLINK "https://doi.org/10.37467/REVVISUAL.V9.3710"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fr-FR"/>
        </w:rPr>
        <w:t>https://doi.org/10.37467/REVVISUAL.V9.3710</w:t>
      </w:r>
      <w:r>
        <w:fldChar w:fldCharType="end"/>
      </w:r>
      <w:r w:rsidRPr="00230586">
        <w:rPr>
          <w:lang w:val="en-US"/>
        </w:rPr>
        <w:t>.</w:t>
      </w:r>
    </w:p>
    <w:p w14:paraId="67704E43" w14:textId="16A0A8BE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Pogoretskaya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30586">
        <w:rPr>
          <w:rFonts w:ascii="Times New Roman" w:hAnsi="Times New Roman" w:cs="Times New Roman"/>
          <w:sz w:val="28"/>
          <w:szCs w:val="28"/>
        </w:rPr>
        <w:t>О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30586">
        <w:rPr>
          <w:rFonts w:ascii="Times New Roman" w:hAnsi="Times New Roman" w:cs="Times New Roman"/>
          <w:sz w:val="28"/>
          <w:szCs w:val="28"/>
        </w:rPr>
        <w:t>А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., Savel’eva, A. P. (2022). Communicative Strategies and Tactics of Image-Making Used by Political Actors in Italian Political Discourse (Based on the Speeches of G. Meloni and Fr. Lollobrigida).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Political Linguistics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(6), pp. 89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100. </w:t>
      </w:r>
      <w:r>
        <w:fldChar w:fldCharType="begin"/>
      </w:r>
      <w:r w:rsidRPr="003012BD">
        <w:rPr>
          <w:lang w:val="en-US"/>
        </w:rPr>
        <w:instrText>HYPERLINK "https://doi.org/10.26170/1999-2629_2022_06_10"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https://doi.org/10.26170/1999-2629_2022_06_10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"https://elibrary.ru/vdyvmz"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https://elibrary.ru/vdyvmz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A773BFA" w14:textId="4D58C93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Bikkinina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D.D. (2023). Discourse on family values in public policy (content-analysis of the statements of Giorgia Meloni).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Communicology (Russia)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11 (4), pp. 171</w:t>
      </w:r>
      <w:r w:rsidR="00D75A38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182. </w:t>
      </w:r>
      <w:r>
        <w:fldChar w:fldCharType="begin"/>
      </w:r>
      <w:r w:rsidRPr="003012BD">
        <w:rPr>
          <w:lang w:val="en-US"/>
        </w:rPr>
        <w:instrText>HYPERLINK "https://doi.org/10.21453/2311-3065-2023-11-4-171-182"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https://doi.org/10.21453/2311-3065-2023-11-4-171-182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"https://elibrary.ru/klajfb"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https://elibrary.ru/klajfb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44C548" w14:textId="5BC5AFE3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Hector Oswaldo Aguilar Cajas, Harold Alexis Zabala Jarrin, Ana Lucia Rivera Abarca, Alejandra Domenica Bonifaz Campos (2023). Political branding as a Communication Tool in the construction of Image in the Political Candidates of the Sectional Elections in the City of Riobamba – Ecuador.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Russian Law Journal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11 (7S), pp. 676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686. </w:t>
      </w:r>
      <w:r>
        <w:fldChar w:fldCharType="begin"/>
      </w:r>
      <w:r w:rsidRPr="003012BD">
        <w:rPr>
          <w:lang w:val="en-US"/>
        </w:rPr>
        <w:instrText>HYPERLINK "https://doi.org/10.52783/rlj.v11i7s.1469"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https://doi.org/10.52783/rlj.v11i7s.1469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"https://elibrary.ru/rcmemn"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https://elibrary.ru/rcmemn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11E5F" w14:textId="1E1DBF75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Alekseenkova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S. (2022). Parliamentary elections in Italy 2022: the expected victory of the right populists. </w:t>
      </w:r>
      <w:proofErr w:type="spellStart"/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Analitycal</w:t>
      </w:r>
      <w:proofErr w:type="spellEnd"/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papers of IE RAS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(3), pp. 22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30. </w:t>
      </w:r>
      <w:r>
        <w:fldChar w:fldCharType="begin"/>
      </w:r>
      <w:r w:rsidRPr="003012BD">
        <w:rPr>
          <w:lang w:val="en-US"/>
        </w:rPr>
        <w:instrText>HYPERLINK "https://doi.org/10.15211/analytics32220222230"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https://doi.org/10.15211/analytics32220222230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"https://elibrary.ru/vldgmo"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https://elibrary.ru/vldgmo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06D35E" w14:textId="7646A56C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Tabellini G. (2008) Institutions and culture. 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the European Economic association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6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(2-3), pp. 255–294. </w:t>
      </w:r>
      <w:r>
        <w:fldChar w:fldCharType="begin"/>
      </w:r>
      <w:r w:rsidRPr="003012BD">
        <w:rPr>
          <w:lang w:val="en-US"/>
        </w:rPr>
        <w:instrText>HYPERLINK "https://doi.org/10.1162/JEEA.2008.6.2-3.255"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https://doi.org/10.1162/JEEA.2008.6.2-3.255</w:t>
      </w:r>
      <w:r>
        <w:fldChar w:fldCharType="end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.</w:t>
      </w:r>
    </w:p>
    <w:p w14:paraId="3FE7811C" w14:textId="77777777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De Giorgi, E., Cavalieri, A., Feo, F. (2023).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From Opposition Leader to Prime Minister: Giorgia Meloni and Women’s Issues in the Italian Radical Right.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Politics and Governance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, 11 (1). </w:t>
      </w:r>
      <w:r>
        <w:fldChar w:fldCharType="begin"/>
      </w:r>
      <w:r w:rsidRPr="003012BD">
        <w:rPr>
          <w:lang w:val="en-US"/>
        </w:rPr>
        <w:instrText>HYPERLINK "https://doi.org/10.17645/pag.v11i1.6042"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https://doi.org/10.17645/pag.v11i1.6042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"https://elibrary.ru/xpkujm"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https://elibrary.ru/xpkujm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50DF59" w14:textId="6693418B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Alekseenko A. M. (2021). Influence of </w:t>
      </w: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collectiveism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and individualism on perception of the political leader's image. 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en-US"/>
        </w:rPr>
        <w:t>Social and humanitarian knowledge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(3), pp. 143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149. </w:t>
      </w:r>
      <w:r>
        <w:fldChar w:fldCharType="begin"/>
      </w:r>
      <w:r w:rsidRPr="003012BD">
        <w:rPr>
          <w:lang w:val="en-US"/>
        </w:rPr>
        <w:instrText>HYPERLINK "https://doi.org/10.34823/SGZ.2021.3.51597"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https://doi.org/10.34823/SGZ.2021.3.51597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"https://elibrary.ru/hwgmyp"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https://elibrary.ru/hwgmyp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C951A72" w14:textId="0F440C0B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Khalitova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Y., </w:t>
      </w: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Slinko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A. (2017). Political image of a politician in the context of the concept of charismatic leadership. </w:t>
      </w:r>
      <w:r w:rsidRPr="00230586">
        <w:rPr>
          <w:rFonts w:ascii="Times New Roman" w:hAnsi="Times New Roman" w:cs="Times New Roman"/>
          <w:i/>
          <w:iCs/>
          <w:sz w:val="28"/>
          <w:szCs w:val="28"/>
          <w:lang w:val="en-US"/>
        </w:rPr>
        <w:t>Central Russian Journal of Social Sciences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12 (5), pp. 163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169. </w:t>
      </w:r>
      <w:r>
        <w:fldChar w:fldCharType="begin"/>
      </w:r>
      <w:r w:rsidRPr="003012BD">
        <w:rPr>
          <w:lang w:val="en-US"/>
        </w:rPr>
        <w:instrText>HYPERLINK "https://doi.org/10.22394/2071-2367-2017-12-5-163-169"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https://doi.org/10.22394/2071-2367-2017-12-5-163-169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"https://elibrary.ru/zxmgmb"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https://elibrary.ru/zxmgmb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245B56" w14:textId="408EC462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Startsev, Y. Y. (2023). Value attitudes of presidential power: distributive-semantic analysis. </w:t>
      </w:r>
      <w:r w:rsidRPr="00230586">
        <w:rPr>
          <w:rFonts w:ascii="Times New Roman" w:hAnsi="Times New Roman" w:cs="Times New Roman"/>
          <w:i/>
          <w:sz w:val="28"/>
          <w:szCs w:val="28"/>
          <w:lang w:val="en-US"/>
        </w:rPr>
        <w:t>Management Issues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, 17</w:t>
      </w:r>
      <w:r w:rsidR="00DB5D37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(4), pp. 5–18. </w:t>
      </w:r>
      <w:r>
        <w:fldChar w:fldCharType="begin"/>
      </w:r>
      <w:r w:rsidRPr="003012BD">
        <w:rPr>
          <w:lang w:val="en-US"/>
        </w:rPr>
        <w:instrText>HYPERLINK "https://doi.org/10.22394/2304-3369-2023-4-5-18"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https://doi.org/10.22394/2304-3369-2023-4-5-18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3012BD">
        <w:rPr>
          <w:lang w:val="en-US"/>
        </w:rPr>
        <w:instrText>HYPERLINK "https://elibrary.ru/jghras"</w:instrText>
      </w:r>
      <w:r>
        <w:fldChar w:fldCharType="separate"/>
      </w:r>
      <w:r w:rsidRPr="00230586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https://elibrary.ru/jghras</w:t>
      </w:r>
      <w:r>
        <w:fldChar w:fldCharType="end"/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D0B682" w14:textId="4010BAE5" w:rsidR="00FE2263" w:rsidRPr="00230586" w:rsidRDefault="00FE2263" w:rsidP="00FE2263">
      <w:pPr>
        <w:pStyle w:val="a9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Meret, S. (2015). Charismatic female leadership and gender: Pia Kjærsgaard and the Danish People’s Party. </w:t>
      </w:r>
      <w:proofErr w:type="spellStart"/>
      <w:r w:rsidRPr="00230586">
        <w:rPr>
          <w:rFonts w:ascii="Times New Roman" w:hAnsi="Times New Roman" w:cs="Times New Roman"/>
          <w:i/>
          <w:sz w:val="28"/>
          <w:szCs w:val="28"/>
        </w:rPr>
        <w:t>Patterns</w:t>
      </w:r>
      <w:proofErr w:type="spellEnd"/>
      <w:r w:rsidRPr="002305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0586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2305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0586">
        <w:rPr>
          <w:rFonts w:ascii="Times New Roman" w:hAnsi="Times New Roman" w:cs="Times New Roman"/>
          <w:i/>
          <w:sz w:val="28"/>
          <w:szCs w:val="28"/>
        </w:rPr>
        <w:t>Prejudice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>, 49</w:t>
      </w:r>
      <w:r w:rsidR="00DB5D37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</w:rPr>
        <w:t xml:space="preserve">(1/2), 81–102. </w:t>
      </w:r>
      <w:hyperlink r:id="rId11" w:history="1">
        <w:r w:rsidRPr="00230586">
          <w:rPr>
            <w:rStyle w:val="af0"/>
            <w:rFonts w:ascii="Times New Roman" w:hAnsi="Times New Roman" w:cs="Times New Roman"/>
            <w:sz w:val="28"/>
            <w:szCs w:val="28"/>
          </w:rPr>
          <w:t>https://doi.org/10.1080/0031322X.2015.1023657</w:t>
        </w:r>
      </w:hyperlink>
      <w:r w:rsidRPr="0023058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FE2263" w:rsidRPr="00230586" w:rsidSect="00B6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6C20" w14:textId="77777777" w:rsidR="00DC62AD" w:rsidRDefault="00DC62AD" w:rsidP="00EE422E">
      <w:r>
        <w:separator/>
      </w:r>
    </w:p>
  </w:endnote>
  <w:endnote w:type="continuationSeparator" w:id="0">
    <w:p w14:paraId="10578D4A" w14:textId="77777777" w:rsidR="00DC62AD" w:rsidRDefault="00DC62AD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BEF4" w14:textId="77777777" w:rsidR="00DC62AD" w:rsidRDefault="00DC62AD" w:rsidP="00EE422E">
      <w:r>
        <w:separator/>
      </w:r>
    </w:p>
  </w:footnote>
  <w:footnote w:type="continuationSeparator" w:id="0">
    <w:p w14:paraId="076A580C" w14:textId="77777777" w:rsidR="00DC62AD" w:rsidRDefault="00DC62AD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45E"/>
    <w:multiLevelType w:val="hybridMultilevel"/>
    <w:tmpl w:val="C19AA8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DC3E42"/>
    <w:multiLevelType w:val="hybridMultilevel"/>
    <w:tmpl w:val="FFD8B15E"/>
    <w:lvl w:ilvl="0" w:tplc="7B7A58F2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CA16B9"/>
    <w:multiLevelType w:val="hybridMultilevel"/>
    <w:tmpl w:val="F550BF1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3D0BFB"/>
    <w:multiLevelType w:val="hybridMultilevel"/>
    <w:tmpl w:val="10D2A4C0"/>
    <w:lvl w:ilvl="0" w:tplc="E0362DB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015BC"/>
    <w:multiLevelType w:val="hybridMultilevel"/>
    <w:tmpl w:val="BE22C93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04230E"/>
    <w:multiLevelType w:val="hybridMultilevel"/>
    <w:tmpl w:val="E990F6B8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893953">
    <w:abstractNumId w:val="4"/>
  </w:num>
  <w:num w:numId="2" w16cid:durableId="210533608">
    <w:abstractNumId w:val="1"/>
  </w:num>
  <w:num w:numId="3" w16cid:durableId="696153357">
    <w:abstractNumId w:val="2"/>
  </w:num>
  <w:num w:numId="4" w16cid:durableId="346564177">
    <w:abstractNumId w:val="5"/>
  </w:num>
  <w:num w:numId="5" w16cid:durableId="611280397">
    <w:abstractNumId w:val="16"/>
  </w:num>
  <w:num w:numId="6" w16cid:durableId="1609969824">
    <w:abstractNumId w:val="7"/>
  </w:num>
  <w:num w:numId="7" w16cid:durableId="932323159">
    <w:abstractNumId w:val="8"/>
  </w:num>
  <w:num w:numId="8" w16cid:durableId="1421756177">
    <w:abstractNumId w:val="15"/>
  </w:num>
  <w:num w:numId="9" w16cid:durableId="1400177958">
    <w:abstractNumId w:val="14"/>
  </w:num>
  <w:num w:numId="10" w16cid:durableId="1384139275">
    <w:abstractNumId w:val="3"/>
  </w:num>
  <w:num w:numId="11" w16cid:durableId="135266889">
    <w:abstractNumId w:val="12"/>
  </w:num>
  <w:num w:numId="12" w16cid:durableId="824511331">
    <w:abstractNumId w:val="13"/>
  </w:num>
  <w:num w:numId="13" w16cid:durableId="1772820936">
    <w:abstractNumId w:val="9"/>
  </w:num>
  <w:num w:numId="14" w16cid:durableId="656299503">
    <w:abstractNumId w:val="18"/>
  </w:num>
  <w:num w:numId="15" w16cid:durableId="249000394">
    <w:abstractNumId w:val="6"/>
  </w:num>
  <w:num w:numId="16" w16cid:durableId="541215766">
    <w:abstractNumId w:val="17"/>
  </w:num>
  <w:num w:numId="17" w16cid:durableId="1016269913">
    <w:abstractNumId w:val="11"/>
  </w:num>
  <w:num w:numId="18" w16cid:durableId="708992735">
    <w:abstractNumId w:val="0"/>
  </w:num>
  <w:num w:numId="19" w16cid:durableId="1977374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52BB"/>
    <w:rsid w:val="000078E8"/>
    <w:rsid w:val="00010C71"/>
    <w:rsid w:val="000129FF"/>
    <w:rsid w:val="000141CC"/>
    <w:rsid w:val="00014F2F"/>
    <w:rsid w:val="00021B60"/>
    <w:rsid w:val="00024CCE"/>
    <w:rsid w:val="000434EF"/>
    <w:rsid w:val="00046DE7"/>
    <w:rsid w:val="00050C18"/>
    <w:rsid w:val="00051420"/>
    <w:rsid w:val="000722A6"/>
    <w:rsid w:val="0007648B"/>
    <w:rsid w:val="00080A0A"/>
    <w:rsid w:val="00083FF8"/>
    <w:rsid w:val="00084423"/>
    <w:rsid w:val="00093FF0"/>
    <w:rsid w:val="000A227A"/>
    <w:rsid w:val="000A2283"/>
    <w:rsid w:val="000A5FFD"/>
    <w:rsid w:val="000C478D"/>
    <w:rsid w:val="000E575D"/>
    <w:rsid w:val="000F7BB5"/>
    <w:rsid w:val="00106CB6"/>
    <w:rsid w:val="00110363"/>
    <w:rsid w:val="00115832"/>
    <w:rsid w:val="0012026D"/>
    <w:rsid w:val="001209ED"/>
    <w:rsid w:val="00125A48"/>
    <w:rsid w:val="00134542"/>
    <w:rsid w:val="001366AE"/>
    <w:rsid w:val="00136CAB"/>
    <w:rsid w:val="00150872"/>
    <w:rsid w:val="00151B87"/>
    <w:rsid w:val="00153CC2"/>
    <w:rsid w:val="00157663"/>
    <w:rsid w:val="0019482B"/>
    <w:rsid w:val="001C5D39"/>
    <w:rsid w:val="001D6CE7"/>
    <w:rsid w:val="001E032A"/>
    <w:rsid w:val="001E4825"/>
    <w:rsid w:val="001F0133"/>
    <w:rsid w:val="001F2986"/>
    <w:rsid w:val="00202C9B"/>
    <w:rsid w:val="00230586"/>
    <w:rsid w:val="00250C96"/>
    <w:rsid w:val="00256276"/>
    <w:rsid w:val="00272490"/>
    <w:rsid w:val="00282A53"/>
    <w:rsid w:val="00285BDF"/>
    <w:rsid w:val="002A3B0B"/>
    <w:rsid w:val="002A63BC"/>
    <w:rsid w:val="002D67B5"/>
    <w:rsid w:val="002E1C90"/>
    <w:rsid w:val="002F0367"/>
    <w:rsid w:val="002F4276"/>
    <w:rsid w:val="003012BD"/>
    <w:rsid w:val="00306B04"/>
    <w:rsid w:val="00314AE7"/>
    <w:rsid w:val="00316577"/>
    <w:rsid w:val="00322654"/>
    <w:rsid w:val="00327D84"/>
    <w:rsid w:val="003465FB"/>
    <w:rsid w:val="00350A99"/>
    <w:rsid w:val="00353501"/>
    <w:rsid w:val="00364389"/>
    <w:rsid w:val="00380301"/>
    <w:rsid w:val="00381F36"/>
    <w:rsid w:val="00390A34"/>
    <w:rsid w:val="003958FD"/>
    <w:rsid w:val="003A4A06"/>
    <w:rsid w:val="003B0992"/>
    <w:rsid w:val="003D0B56"/>
    <w:rsid w:val="003D2CF8"/>
    <w:rsid w:val="003D4012"/>
    <w:rsid w:val="003D4D6E"/>
    <w:rsid w:val="003D5C1C"/>
    <w:rsid w:val="003E366F"/>
    <w:rsid w:val="003F486D"/>
    <w:rsid w:val="00403AA1"/>
    <w:rsid w:val="004066DA"/>
    <w:rsid w:val="0041324B"/>
    <w:rsid w:val="004140C5"/>
    <w:rsid w:val="00415164"/>
    <w:rsid w:val="00435328"/>
    <w:rsid w:val="00435371"/>
    <w:rsid w:val="0045017A"/>
    <w:rsid w:val="0045559C"/>
    <w:rsid w:val="00456AAF"/>
    <w:rsid w:val="00457E5C"/>
    <w:rsid w:val="00466A4F"/>
    <w:rsid w:val="004721F9"/>
    <w:rsid w:val="004801CC"/>
    <w:rsid w:val="004853B5"/>
    <w:rsid w:val="00491955"/>
    <w:rsid w:val="004A1189"/>
    <w:rsid w:val="004B50F8"/>
    <w:rsid w:val="004B67D1"/>
    <w:rsid w:val="004C1937"/>
    <w:rsid w:val="004C2D0A"/>
    <w:rsid w:val="004C3445"/>
    <w:rsid w:val="004C7AFB"/>
    <w:rsid w:val="004E1DDC"/>
    <w:rsid w:val="004E6046"/>
    <w:rsid w:val="004F2350"/>
    <w:rsid w:val="004F7DF7"/>
    <w:rsid w:val="00507772"/>
    <w:rsid w:val="005304BC"/>
    <w:rsid w:val="0053053E"/>
    <w:rsid w:val="005320B8"/>
    <w:rsid w:val="00534FA1"/>
    <w:rsid w:val="00536DB8"/>
    <w:rsid w:val="00547226"/>
    <w:rsid w:val="00557499"/>
    <w:rsid w:val="005607EF"/>
    <w:rsid w:val="00572482"/>
    <w:rsid w:val="00573618"/>
    <w:rsid w:val="00584D56"/>
    <w:rsid w:val="005923C4"/>
    <w:rsid w:val="005A0F7F"/>
    <w:rsid w:val="005A7182"/>
    <w:rsid w:val="005B7395"/>
    <w:rsid w:val="005C5A39"/>
    <w:rsid w:val="005D4C31"/>
    <w:rsid w:val="005E0FD6"/>
    <w:rsid w:val="005E678B"/>
    <w:rsid w:val="005F5A4B"/>
    <w:rsid w:val="00607CEB"/>
    <w:rsid w:val="00610E3C"/>
    <w:rsid w:val="0061443A"/>
    <w:rsid w:val="00617F83"/>
    <w:rsid w:val="00622A59"/>
    <w:rsid w:val="00637525"/>
    <w:rsid w:val="00642074"/>
    <w:rsid w:val="00644A29"/>
    <w:rsid w:val="0064618E"/>
    <w:rsid w:val="006476BF"/>
    <w:rsid w:val="00652E20"/>
    <w:rsid w:val="00662699"/>
    <w:rsid w:val="0066329C"/>
    <w:rsid w:val="00665CEC"/>
    <w:rsid w:val="006709DC"/>
    <w:rsid w:val="00672440"/>
    <w:rsid w:val="006A165E"/>
    <w:rsid w:val="006C117B"/>
    <w:rsid w:val="006C1EC2"/>
    <w:rsid w:val="006C246D"/>
    <w:rsid w:val="006D1A27"/>
    <w:rsid w:val="006D2E2D"/>
    <w:rsid w:val="006D6F87"/>
    <w:rsid w:val="006D7CFF"/>
    <w:rsid w:val="006E29A8"/>
    <w:rsid w:val="006F6045"/>
    <w:rsid w:val="00700BD4"/>
    <w:rsid w:val="00706238"/>
    <w:rsid w:val="00720FA9"/>
    <w:rsid w:val="00732AFA"/>
    <w:rsid w:val="00732B33"/>
    <w:rsid w:val="00734DA5"/>
    <w:rsid w:val="00761BFC"/>
    <w:rsid w:val="00763F1A"/>
    <w:rsid w:val="00772C69"/>
    <w:rsid w:val="00773406"/>
    <w:rsid w:val="00775CA7"/>
    <w:rsid w:val="00776BE2"/>
    <w:rsid w:val="007835F5"/>
    <w:rsid w:val="00784A6C"/>
    <w:rsid w:val="00784E4C"/>
    <w:rsid w:val="007973B5"/>
    <w:rsid w:val="007A2DEE"/>
    <w:rsid w:val="007A6BEF"/>
    <w:rsid w:val="007B66B7"/>
    <w:rsid w:val="007B783C"/>
    <w:rsid w:val="007E247E"/>
    <w:rsid w:val="007E3B56"/>
    <w:rsid w:val="007E75FB"/>
    <w:rsid w:val="007E7779"/>
    <w:rsid w:val="007F1406"/>
    <w:rsid w:val="007F3F8B"/>
    <w:rsid w:val="007F62BD"/>
    <w:rsid w:val="008160B7"/>
    <w:rsid w:val="0082194B"/>
    <w:rsid w:val="00822090"/>
    <w:rsid w:val="00826489"/>
    <w:rsid w:val="008318C2"/>
    <w:rsid w:val="008355BD"/>
    <w:rsid w:val="00835FA1"/>
    <w:rsid w:val="008419AC"/>
    <w:rsid w:val="00841A04"/>
    <w:rsid w:val="00842A8D"/>
    <w:rsid w:val="008452FF"/>
    <w:rsid w:val="008501FF"/>
    <w:rsid w:val="00855F6F"/>
    <w:rsid w:val="00881096"/>
    <w:rsid w:val="00885996"/>
    <w:rsid w:val="008867F0"/>
    <w:rsid w:val="00896666"/>
    <w:rsid w:val="00897956"/>
    <w:rsid w:val="008A403C"/>
    <w:rsid w:val="008A5281"/>
    <w:rsid w:val="008B017E"/>
    <w:rsid w:val="008B7134"/>
    <w:rsid w:val="008C2B9F"/>
    <w:rsid w:val="008C6D73"/>
    <w:rsid w:val="008D2716"/>
    <w:rsid w:val="008D3128"/>
    <w:rsid w:val="008D72E2"/>
    <w:rsid w:val="0090360A"/>
    <w:rsid w:val="00940FED"/>
    <w:rsid w:val="00942611"/>
    <w:rsid w:val="00952AC4"/>
    <w:rsid w:val="00961F63"/>
    <w:rsid w:val="009920EA"/>
    <w:rsid w:val="00994412"/>
    <w:rsid w:val="00995C45"/>
    <w:rsid w:val="00996E3A"/>
    <w:rsid w:val="009A622F"/>
    <w:rsid w:val="009B4DD2"/>
    <w:rsid w:val="009B4F97"/>
    <w:rsid w:val="009B74B2"/>
    <w:rsid w:val="009C1849"/>
    <w:rsid w:val="009C411A"/>
    <w:rsid w:val="009C4341"/>
    <w:rsid w:val="009D6AF6"/>
    <w:rsid w:val="009E10A6"/>
    <w:rsid w:val="009E783E"/>
    <w:rsid w:val="009F065F"/>
    <w:rsid w:val="009F5163"/>
    <w:rsid w:val="00A04C14"/>
    <w:rsid w:val="00A11B04"/>
    <w:rsid w:val="00A25EE7"/>
    <w:rsid w:val="00A33FF6"/>
    <w:rsid w:val="00A477CD"/>
    <w:rsid w:val="00A51C36"/>
    <w:rsid w:val="00A70FC7"/>
    <w:rsid w:val="00A71F78"/>
    <w:rsid w:val="00A7728C"/>
    <w:rsid w:val="00A903DC"/>
    <w:rsid w:val="00AA3651"/>
    <w:rsid w:val="00AB1D5A"/>
    <w:rsid w:val="00AB4A15"/>
    <w:rsid w:val="00AC478A"/>
    <w:rsid w:val="00AC7199"/>
    <w:rsid w:val="00AD207D"/>
    <w:rsid w:val="00AF74AE"/>
    <w:rsid w:val="00B0631F"/>
    <w:rsid w:val="00B11EC4"/>
    <w:rsid w:val="00B166C7"/>
    <w:rsid w:val="00B20F14"/>
    <w:rsid w:val="00B2218A"/>
    <w:rsid w:val="00B31EC4"/>
    <w:rsid w:val="00B5296C"/>
    <w:rsid w:val="00B64F37"/>
    <w:rsid w:val="00B6618B"/>
    <w:rsid w:val="00B714DB"/>
    <w:rsid w:val="00B72CD3"/>
    <w:rsid w:val="00B8038A"/>
    <w:rsid w:val="00B93032"/>
    <w:rsid w:val="00B972B4"/>
    <w:rsid w:val="00BA2D57"/>
    <w:rsid w:val="00BA34E2"/>
    <w:rsid w:val="00BA5E50"/>
    <w:rsid w:val="00BC0A09"/>
    <w:rsid w:val="00BC3477"/>
    <w:rsid w:val="00BD5549"/>
    <w:rsid w:val="00BF340D"/>
    <w:rsid w:val="00C12473"/>
    <w:rsid w:val="00C14184"/>
    <w:rsid w:val="00C359EF"/>
    <w:rsid w:val="00C475F7"/>
    <w:rsid w:val="00C52152"/>
    <w:rsid w:val="00C578C5"/>
    <w:rsid w:val="00C63B93"/>
    <w:rsid w:val="00C77170"/>
    <w:rsid w:val="00C807FC"/>
    <w:rsid w:val="00C85AE4"/>
    <w:rsid w:val="00C91ABE"/>
    <w:rsid w:val="00C97991"/>
    <w:rsid w:val="00CA17CF"/>
    <w:rsid w:val="00CB793B"/>
    <w:rsid w:val="00CC7041"/>
    <w:rsid w:val="00CD2D5D"/>
    <w:rsid w:val="00CD4480"/>
    <w:rsid w:val="00CE05B9"/>
    <w:rsid w:val="00CE0F8E"/>
    <w:rsid w:val="00CE4F0C"/>
    <w:rsid w:val="00CF07A7"/>
    <w:rsid w:val="00CF55FB"/>
    <w:rsid w:val="00D007ED"/>
    <w:rsid w:val="00D04371"/>
    <w:rsid w:val="00D067DF"/>
    <w:rsid w:val="00D142C1"/>
    <w:rsid w:val="00D26ECD"/>
    <w:rsid w:val="00D51D87"/>
    <w:rsid w:val="00D54D4E"/>
    <w:rsid w:val="00D75A38"/>
    <w:rsid w:val="00D760CB"/>
    <w:rsid w:val="00D847AB"/>
    <w:rsid w:val="00D90BE5"/>
    <w:rsid w:val="00DA281E"/>
    <w:rsid w:val="00DB5D37"/>
    <w:rsid w:val="00DB61FA"/>
    <w:rsid w:val="00DC20D8"/>
    <w:rsid w:val="00DC62AD"/>
    <w:rsid w:val="00DD3C78"/>
    <w:rsid w:val="00DD4B71"/>
    <w:rsid w:val="00DD5578"/>
    <w:rsid w:val="00DE4A5D"/>
    <w:rsid w:val="00DF78A0"/>
    <w:rsid w:val="00E0165F"/>
    <w:rsid w:val="00E122E5"/>
    <w:rsid w:val="00E12842"/>
    <w:rsid w:val="00E129FB"/>
    <w:rsid w:val="00E16760"/>
    <w:rsid w:val="00E25DE3"/>
    <w:rsid w:val="00E274AA"/>
    <w:rsid w:val="00E322F3"/>
    <w:rsid w:val="00E32A26"/>
    <w:rsid w:val="00E54BC7"/>
    <w:rsid w:val="00E56CF0"/>
    <w:rsid w:val="00E63A78"/>
    <w:rsid w:val="00E705B6"/>
    <w:rsid w:val="00E75074"/>
    <w:rsid w:val="00E76AE5"/>
    <w:rsid w:val="00E83D07"/>
    <w:rsid w:val="00E94940"/>
    <w:rsid w:val="00EA4F22"/>
    <w:rsid w:val="00EA5F81"/>
    <w:rsid w:val="00EB32F5"/>
    <w:rsid w:val="00EB61F3"/>
    <w:rsid w:val="00EB6A50"/>
    <w:rsid w:val="00ED0A3F"/>
    <w:rsid w:val="00ED6D0E"/>
    <w:rsid w:val="00EE13CF"/>
    <w:rsid w:val="00EE422E"/>
    <w:rsid w:val="00EF31E7"/>
    <w:rsid w:val="00EF5A78"/>
    <w:rsid w:val="00F06A36"/>
    <w:rsid w:val="00F13913"/>
    <w:rsid w:val="00F26048"/>
    <w:rsid w:val="00F414A2"/>
    <w:rsid w:val="00F60A70"/>
    <w:rsid w:val="00F6629C"/>
    <w:rsid w:val="00F67F57"/>
    <w:rsid w:val="00F73897"/>
    <w:rsid w:val="00F75DDC"/>
    <w:rsid w:val="00F801D0"/>
    <w:rsid w:val="00FA3B6E"/>
    <w:rsid w:val="00FA649B"/>
    <w:rsid w:val="00FA6E46"/>
    <w:rsid w:val="00FC7302"/>
    <w:rsid w:val="00FE044F"/>
    <w:rsid w:val="00FE2263"/>
    <w:rsid w:val="00FE3965"/>
    <w:rsid w:val="00FE4D29"/>
    <w:rsid w:val="00FF215E"/>
    <w:rsid w:val="00FF6055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702C4FF3-258B-493A-960B-64FFB4CC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9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34"/>
    <w:locked/>
    <w:rsid w:val="000078E8"/>
  </w:style>
  <w:style w:type="paragraph" w:styleId="ab">
    <w:name w:val="footnote text"/>
    <w:basedOn w:val="a"/>
    <w:link w:val="ac"/>
    <w:uiPriority w:val="99"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B793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8419A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qFormat/>
    <w:rsid w:val="00F414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0033-295X.109.3.57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031322X.2015.10236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9707/2307-0919.11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gzri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5C86-8B7F-4B71-9FD8-B1A83880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cp:lastPrinted>2025-09-16T07:15:00Z</cp:lastPrinted>
  <dcterms:created xsi:type="dcterms:W3CDTF">2025-12-26T15:22:00Z</dcterms:created>
  <dcterms:modified xsi:type="dcterms:W3CDTF">2025-12-26T15:23:00Z</dcterms:modified>
</cp:coreProperties>
</file>