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6B2C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2662667B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1. PUSHKAREVA, G. V. (2019). Trust in the public space of public administration. E-journal Public Administration, (76), 151–175.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 10.24411/2070-1381-2019-10008.</w:t>
      </w:r>
    </w:p>
    <w:p w14:paraId="28023AF3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2. ZOLOTAREVA, E. V. (2003). Political sociology in the system of social sciences: Evolution of meth- odological principles. RUDN Journal of Sociology, (4-5), 138–147.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"https://elibrary.ru/fmeqol"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https://elibrary.ru/fmeqol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789C53F1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3. GIDDENS, A. (2010). The consequences of modernity. Monitoring of Public Opinion: Economic and Social Changes, (6), 169–181. https://elibrary. ru/qzrmkj.</w:t>
      </w:r>
    </w:p>
    <w:p w14:paraId="204D3253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4. KOZYREVA, P. M., &amp; SMIRNOV, A. I. (2015). Political trust in Russia: Peculiarities and problem of optimality. Bulletin of the Institute of Sociology, (1), 79–99.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"https://elibrary.ru/tmetev"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https://elibrary.ru/tmetev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4C9051AC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5. MOSKVIN, L. B. (2011). Trust as the most important prerequisite for harmony in society. In O. M. Mikhailenok (Ed.) Harmony in Society as a Condition for the Development of Modern Russia: Political and Social Aspects (pp. 67–78). Institute of Sociology of the RAS.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"https://elibrary.ru/tgmrtv"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https://elibrary.ru/tgmrtv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579A242D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6. CONVERSE, P. E. (1964). The Civic Culture: Political Attitudes and Democracy in Five Nations, by Gabriel Almond, Sidney Verba. Political Science Quarterly, 79(4), 591–593.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"https://doi.org/10.2307/2146705"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https://doi.org/10.2307/2146705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4F6AB361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7. VEDENIN, V. A. (2022). Theoretical approaches to researching the power-administrative vertical. Management Issues, (5), 19–32.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 10.22394/2304-3369-2022-5-19-32.</w:t>
      </w:r>
    </w:p>
    <w:p w14:paraId="4B7072B2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8. ROBINSON, S. L. (1996). Trust and breach of the psychological contract. Administrative Science Quarterly, 41(4), 574–599.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"https://doi.org/10.2307/2393"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https://doi.org/10.2307/2393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 868.</w:t>
      </w:r>
    </w:p>
    <w:p w14:paraId="33ECE411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9. SIMMEL, G. (2011). The Philosophy of Money. Routledge.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"https://doi.org/10.4324/9780203828298"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https://doi.org/10.4324/9780203828298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21F62C01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10. BLAU, P. M. (2017). Exchange and Power in Social Life. Routledge.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"https://doi.org/10.4324/978"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https://doi.org/10.4324/978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 0203792643.</w:t>
      </w:r>
    </w:p>
    <w:p w14:paraId="7C02F54E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11. HOMANS, G. C., HARE, A. P., &amp; POLLEY, R. B. (2017). The Human Group. Routledge. https://doi. org/10.4324/9781315132518.</w:t>
      </w:r>
    </w:p>
    <w:p w14:paraId="1889B477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12. GIDDENS, A. (1990). The consequences of mo- dernity. Choice Reviews Online, 28(3), 1843. https:// doi.org/10.5860/choice.28-1843.</w:t>
      </w:r>
    </w:p>
    <w:p w14:paraId="75DCE7E8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13. SHTOMPKA, P. (2012). Trust is the foundation of society. Logos.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"https://elibrary.ru/qonpxd"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https://elibrary.ru/qonpxd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36B9B5B4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14. DAVYDENKO, V. A., &amp; ROMASHKIN, G. S. (2011). Systemic trust as a fundamental condition for the functioning and development of society. Scientific Potential of Regions for the Service of Modernization, (1), 166–172.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"https://elibrary.ru/nxnpzd"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https://elibrary.ru/nxnpzd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0D7C8F23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lastRenderedPageBreak/>
        <w:t>15. GUZHAVINA, T. A. (2019). Trust as a form of support for social institutions. Society and Security Insights, 2(4), 40–54.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"https://doi.org/10.14258/ssi("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https://doi.org/10.14258/ssi(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 2019)4-03.</w:t>
      </w:r>
    </w:p>
    <w:p w14:paraId="7E8BF5E5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16. SHILOVA, V. A. (2015). Communication field of management: Theory, methodology, practice. Lo- gos.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"https://elibrary.ru/vhjoyt"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https://elibrary.ru/vhjoyt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5A655DA2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17. SATAROV, G. A. (2016). Trust as an object of political sociology. Part I. Polis. Political Studies, (1), 121–138.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"https://doi.org/10.17976/jpps/2016.01.09"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https://doi.org/10.17976/jpps/2016.01.09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7DC5EB09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18. LEVADA, YU. A. (1996). Factors and phantoms of public confidence. Monitoring of Public Opinion: Economic and Social Changes, (5), 7–12. https:// elibrary.ru/hucviv.</w:t>
      </w:r>
    </w:p>
    <w:p w14:paraId="2CD6BAA5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19. TERIN, D. F. (2020). Political trust, satisfaction and perceptions of the causes of poverty: The role of the normative aspects of institutions in the pro- duction of trust. Polis. Political Studies, (3), 144–157.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"https://doi.org/10.17976/jpps/2020.03.10"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https://doi.org/10.17976/jpps/2020.03.10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44C327E1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20. PETUKHOV, R. V. (2017). The russian society’s confidence in the local governments as a problem. Polis. Political Studies, (6), 61–75.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 10.17976/jpps/2017.06.05.</w:t>
      </w:r>
    </w:p>
    <w:p w14:paraId="0DDDB7B6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21. PETUKHOV, R. V. (2023). Restoring trust in local self-governments as a challenge for smart city technologies. Research Result. Sociology and Management, 9(1), 71–84.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"https://doi.org/10.18413/2408-9338-"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https://doi.org/10.18413/2408-9338-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 2023-9-1-0-7.</w:t>
      </w:r>
    </w:p>
    <w:p w14:paraId="0DDD73D9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22. GERASIMOVA, G. I. (2023). The phenomenon of trust in social management: A theoretical aspect. Theory and Practice of Social Development, (6), 26–32.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"https://doi.org/10.24158/tipor.2023.6.2"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https://doi.org/10.24158/tipor.2023.6.2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03B1FE30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23. VESELOV, YU. V., &amp; SKVORTSOV, N. G. (2023). Transformation of the culture of trust in Russia. Monitoring of Public Opinion: Economic and Social Changes, (1), 157–179.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9C4118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"https://doi.org/10.14515/"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9C4118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https://doi.org/10.14515/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9C4118">
        <w:rPr>
          <w:rFonts w:ascii="Noto Sans" w:hAnsi="Noto Sans" w:cs="Noto Sans"/>
          <w:sz w:val="21"/>
          <w:szCs w:val="21"/>
          <w:lang w:val="en-US"/>
        </w:rPr>
        <w:t> monitoring.2023.1.2212.</w:t>
      </w:r>
    </w:p>
    <w:p w14:paraId="5E712D4F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24. POPOVA, O. V., &amp; GRISHIN, N. V. (2023). Russian youth’s political trust: Self-assessment and expert opinion. Bulletin of Perm University. Political Science, 17(1), 88–100. </w:t>
      </w:r>
      <w:hyperlink r:id="rId4" w:history="1">
        <w:r w:rsidRPr="009C4118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https://doi.org/10.17072/2218-</w:t>
        </w:r>
      </w:hyperlink>
      <w:r w:rsidRPr="009C4118">
        <w:rPr>
          <w:rFonts w:ascii="Noto Sans" w:hAnsi="Noto Sans" w:cs="Noto Sans"/>
          <w:sz w:val="21"/>
          <w:szCs w:val="21"/>
          <w:lang w:val="en-US"/>
        </w:rPr>
        <w:t> 1067-2023-1-88-100.</w:t>
      </w:r>
    </w:p>
    <w:p w14:paraId="36E4208B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25. TIKHONOV, A. V., MERZLYAKOV, A. A., &amp; PO- CHESNEV, A. A. (2021). The latent group formation phenomen in regions with different sociocultural mod- ernization levels. Sotsiologicheskie Issledovaniya, (10), 139–146. </w:t>
      </w:r>
      <w:hyperlink r:id="rId5" w:history="1">
        <w:r w:rsidRPr="009C4118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https://doi.org/10.31857/S0132162</w:t>
        </w:r>
      </w:hyperlink>
      <w:r w:rsidRPr="009C4118">
        <w:rPr>
          <w:rFonts w:ascii="Noto Sans" w:hAnsi="Noto Sans" w:cs="Noto Sans"/>
          <w:sz w:val="21"/>
          <w:szCs w:val="21"/>
          <w:lang w:val="en-US"/>
        </w:rPr>
        <w:t> 50012270-0.</w:t>
      </w:r>
    </w:p>
    <w:p w14:paraId="68C13D19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26. MERZLYAKOV, A. A. (2023). Social group for- mation in the context of interaction between authorities and citizens: Features of the regions. Russia Reforming, (21), 248–272. </w:t>
      </w:r>
      <w:hyperlink r:id="rId6" w:history="1">
        <w:r w:rsidRPr="009C4118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</w:t>
        </w:r>
      </w:hyperlink>
      <w:r w:rsidRPr="009C4118">
        <w:rPr>
          <w:rFonts w:ascii="Noto Sans" w:hAnsi="Noto Sans" w:cs="Noto Sans"/>
          <w:sz w:val="21"/>
          <w:szCs w:val="21"/>
          <w:lang w:val="en-US"/>
        </w:rPr>
        <w:t> ezheg.2023.10.</w:t>
      </w:r>
    </w:p>
    <w:p w14:paraId="5851E8A8" w14:textId="77777777" w:rsidR="009C4118" w:rsidRP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t>27. SHILOVA, V. A., &amp; GUSEINOVA, K. E. (2017). Methodological foundations for intentional (motivationaltarget) analysis of texts of media publications in regions with different levels of modernization. In E. M. Akimkin, V. A. Shilova, V. V. Shcherbina, &amp; K. V. Bykov (Eds.) Russia and the World: Global Challenges and Strategies for Sociocultural Modernization (pp. 627–636). FCTAS of the RAS. </w:t>
      </w:r>
      <w:hyperlink r:id="rId7" w:history="1">
        <w:r w:rsidRPr="009C4118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https://elibrary.ru/yoerty</w:t>
        </w:r>
      </w:hyperlink>
      <w:r w:rsidRPr="009C4118">
        <w:rPr>
          <w:rFonts w:ascii="Noto Sans" w:hAnsi="Noto Sans" w:cs="Noto Sans"/>
          <w:sz w:val="21"/>
          <w:szCs w:val="21"/>
          <w:lang w:val="en-US"/>
        </w:rPr>
        <w:t>.</w:t>
      </w:r>
    </w:p>
    <w:p w14:paraId="5957698B" w14:textId="77777777" w:rsidR="009C4118" w:rsidRDefault="009C4118" w:rsidP="009C4118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 w:rsidRPr="009C4118">
        <w:rPr>
          <w:rFonts w:ascii="Noto Sans" w:hAnsi="Noto Sans" w:cs="Noto Sans"/>
          <w:sz w:val="21"/>
          <w:szCs w:val="21"/>
          <w:lang w:val="en-US"/>
        </w:rPr>
        <w:lastRenderedPageBreak/>
        <w:t xml:space="preserve">28. SMORGUNOV, L. V., &amp; IGNATIEVA, O. A. (2021). Civic participation on digital platforms. </w:t>
      </w:r>
      <w:proofErr w:type="spellStart"/>
      <w:r>
        <w:rPr>
          <w:rFonts w:ascii="Noto Sans" w:hAnsi="Noto Sans" w:cs="Noto Sans"/>
          <w:sz w:val="21"/>
          <w:szCs w:val="21"/>
        </w:rPr>
        <w:t>Sotsiolog</w:t>
      </w:r>
      <w:proofErr w:type="spellEnd"/>
      <w:r>
        <w:rPr>
          <w:rFonts w:ascii="Noto Sans" w:hAnsi="Noto Sans" w:cs="Noto Sans"/>
          <w:sz w:val="21"/>
          <w:szCs w:val="21"/>
        </w:rPr>
        <w:t xml:space="preserve">- </w:t>
      </w:r>
      <w:proofErr w:type="spellStart"/>
      <w:r>
        <w:rPr>
          <w:rFonts w:ascii="Noto Sans" w:hAnsi="Noto Sans" w:cs="Noto Sans"/>
          <w:sz w:val="21"/>
          <w:szCs w:val="21"/>
        </w:rPr>
        <w:t>icheskie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Issledovaniya</w:t>
      </w:r>
      <w:proofErr w:type="spellEnd"/>
      <w:r>
        <w:rPr>
          <w:rFonts w:ascii="Noto Sans" w:hAnsi="Noto Sans" w:cs="Noto Sans"/>
          <w:sz w:val="21"/>
          <w:szCs w:val="21"/>
        </w:rPr>
        <w:t>, (7), 101–112. </w:t>
      </w:r>
      <w:hyperlink r:id="rId8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https://doi.org/</w:t>
        </w:r>
      </w:hyperlink>
      <w:r>
        <w:rPr>
          <w:rFonts w:ascii="Noto Sans" w:hAnsi="Noto Sans" w:cs="Noto Sans"/>
          <w:sz w:val="21"/>
          <w:szCs w:val="21"/>
        </w:rPr>
        <w:t> 10.31857/S013216250013854-2.</w:t>
      </w:r>
    </w:p>
    <w:p w14:paraId="2F0E2587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8"/>
    <w:rsid w:val="00230797"/>
    <w:rsid w:val="009C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1365"/>
  <w15:chartTrackingRefBased/>
  <w15:docId w15:val="{EA8C0B53-E7EE-4E93-B304-B79F0AFE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C4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yoer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9181/" TargetMode="External"/><Relationship Id="rId5" Type="http://schemas.openxmlformats.org/officeDocument/2006/relationships/hyperlink" Target="https://doi.org/10.31857/S013216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7072/2218-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2025-07-07T08:56:00Z</dcterms:created>
  <dcterms:modified xsi:type="dcterms:W3CDTF">2025-07-07T08:56:00Z</dcterms:modified>
</cp:coreProperties>
</file>