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174F9" w14:textId="77777777" w:rsidR="00240268" w:rsidRPr="00240268" w:rsidRDefault="00240268" w:rsidP="002402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24026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RU"/>
          <w14:ligatures w14:val="none"/>
        </w:rPr>
        <w:t>REFERENCES</w:t>
      </w:r>
    </w:p>
    <w:p w14:paraId="27114B4D" w14:textId="77777777" w:rsidR="00240268" w:rsidRPr="00240268" w:rsidRDefault="00240268" w:rsidP="002402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D829074" w14:textId="77777777" w:rsidR="00240268" w:rsidRPr="00240268" w:rsidRDefault="00240268" w:rsidP="0024026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Lobanov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E. G., Kozlov, V. V. (2023). Trends in the development and application of artificial intelligence in business and daily activities. </w:t>
      </w:r>
      <w:proofErr w:type="spellStart"/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Tendentsii</w:t>
      </w:r>
      <w:proofErr w:type="spellEnd"/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 xml:space="preserve"> </w:t>
      </w:r>
      <w:proofErr w:type="spellStart"/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razvitiya</w:t>
      </w:r>
      <w:proofErr w:type="spellEnd"/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 xml:space="preserve"> </w:t>
      </w:r>
      <w:proofErr w:type="spellStart"/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nauki</w:t>
      </w:r>
      <w:proofErr w:type="spellEnd"/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 xml:space="preserve"> </w:t>
      </w:r>
      <w:proofErr w:type="spellStart"/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i</w:t>
      </w:r>
      <w:proofErr w:type="spellEnd"/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 xml:space="preserve"> </w:t>
      </w:r>
      <w:proofErr w:type="spellStart"/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obrazovaniya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2(6), pp. 848-851. </w:t>
      </w:r>
      <w:hyperlink r:id="rId5" w:history="1">
        <w:r w:rsidRPr="00240268">
          <w:rPr>
            <w:rFonts w:ascii="Times New Roman" w:eastAsia="Times New Roman" w:hAnsi="Times New Roman" w:cs="Times New Roman"/>
            <w:color w:val="0563C1"/>
            <w:kern w:val="0"/>
            <w:sz w:val="28"/>
            <w:szCs w:val="28"/>
            <w:u w:val="single"/>
            <w:lang w:val="en-US" w:eastAsia="ru-RU"/>
            <w14:ligatures w14:val="none"/>
          </w:rPr>
          <w:t>https://doi.org/10.18411/trnio-06-2023-545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. </w:t>
      </w:r>
      <w:hyperlink r:id="rId6" w:history="1">
        <w:r w:rsidRPr="00240268">
          <w:rPr>
            <w:rFonts w:ascii="Times New Roman" w:eastAsia="Times New Roman" w:hAnsi="Times New Roman" w:cs="Times New Roman"/>
            <w:color w:val="0563C1"/>
            <w:kern w:val="0"/>
            <w:sz w:val="28"/>
            <w:szCs w:val="28"/>
            <w:u w:val="single"/>
            <w:lang w:val="en-US" w:eastAsia="ru-RU"/>
            <w14:ligatures w14:val="none"/>
          </w:rPr>
          <w:t>https://elibrary.ru/wtrkho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74EC96EB" w14:textId="77777777" w:rsidR="00240268" w:rsidRPr="00240268" w:rsidRDefault="00240268" w:rsidP="0024026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Mkhitaryan, A. Y. (2022). Theoretical aspects of sustainable innovative development of organizations in a crisis. </w:t>
      </w:r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Online scientific journal «Age of Quality»</w:t>
      </w: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(2), pp. 53-61. </w:t>
      </w:r>
      <w:hyperlink r:id="rId7" w:history="1">
        <w:r w:rsidRPr="00240268">
          <w:rPr>
            <w:rFonts w:ascii="Times New Roman" w:eastAsia="Times New Roman" w:hAnsi="Times New Roman" w:cs="Times New Roman"/>
            <w:kern w:val="0"/>
            <w:sz w:val="28"/>
            <w:szCs w:val="28"/>
            <w:lang w:val="en-US" w:eastAsia="ru-RU"/>
            <w14:ligatures w14:val="none"/>
          </w:rPr>
          <w:t>https://elibrary.ru/ldkeqa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33669AFA" w14:textId="77777777" w:rsidR="00240268" w:rsidRPr="00240268" w:rsidRDefault="00240268" w:rsidP="0024026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Kozyreva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U. R., </w:t>
      </w: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Miroshnichenko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P. V. (2024). Evolution of quality management system in industry 4.0. </w:t>
      </w:r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Competency</w:t>
      </w: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(7), pp. 32-35. </w:t>
      </w:r>
      <w:hyperlink r:id="rId8" w:history="1">
        <w:r w:rsidRPr="00240268">
          <w:rPr>
            <w:rFonts w:ascii="Times New Roman" w:eastAsia="Times New Roman" w:hAnsi="Times New Roman" w:cs="Times New Roman"/>
            <w:color w:val="0563C1"/>
            <w:kern w:val="0"/>
            <w:sz w:val="28"/>
            <w:szCs w:val="28"/>
            <w:u w:val="single"/>
            <w:lang w:eastAsia="ru-RU"/>
            <w14:ligatures w14:val="none"/>
          </w:rPr>
          <w:t>https://doi.org/10.24412/1993-8780-2024-7-32-35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. </w:t>
      </w:r>
      <w:hyperlink r:id="rId9" w:history="1">
        <w:r w:rsidRPr="00240268">
          <w:rPr>
            <w:rFonts w:ascii="Times New Roman" w:eastAsia="Times New Roman" w:hAnsi="Times New Roman" w:cs="Times New Roman"/>
            <w:color w:val="0563C1"/>
            <w:kern w:val="0"/>
            <w:sz w:val="28"/>
            <w:szCs w:val="28"/>
            <w:u w:val="single"/>
            <w:lang w:eastAsia="ru-RU"/>
            <w14:ligatures w14:val="none"/>
          </w:rPr>
          <w:t>https://elibrary.ru/zxzoaf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025427FD" w14:textId="77777777" w:rsidR="00240268" w:rsidRPr="00240268" w:rsidRDefault="00240268" w:rsidP="0024026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Khalzanov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D. P. (2022). Development and implementation of a quality management system. </w:t>
      </w:r>
      <w:proofErr w:type="spellStart"/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Biznes-obrazovanie</w:t>
      </w:r>
      <w:proofErr w:type="spellEnd"/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 xml:space="preserve"> v </w:t>
      </w:r>
      <w:proofErr w:type="spellStart"/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ekonomike</w:t>
      </w:r>
      <w:proofErr w:type="spellEnd"/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 xml:space="preserve"> </w:t>
      </w:r>
      <w:proofErr w:type="spellStart"/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znanij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2(22), pp. 55-57. </w:t>
      </w:r>
      <w:hyperlink r:id="rId10" w:history="1">
        <w:r w:rsidRPr="00240268">
          <w:rPr>
            <w:rFonts w:ascii="Times New Roman" w:eastAsia="Times New Roman" w:hAnsi="Times New Roman" w:cs="Times New Roman"/>
            <w:kern w:val="0"/>
            <w:sz w:val="28"/>
            <w:szCs w:val="28"/>
            <w:lang w:val="en-US" w:eastAsia="ru-RU"/>
            <w14:ligatures w14:val="none"/>
          </w:rPr>
          <w:t>https://elibrary.ru/esysln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718ECD1B" w14:textId="77777777" w:rsidR="00240268" w:rsidRPr="00240268" w:rsidRDefault="00240268" w:rsidP="0024026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Sepeng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T. D., Lourens, A., Van der Merwe, K., Gerber, R. (2025). Certification bodies’ interpretation and application of the ISO 19011 audit process guidelines. </w:t>
      </w:r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International Journal of Quality &amp; Reliability Management</w:t>
      </w: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42(1), pp. 339-355.  </w:t>
      </w:r>
      <w:hyperlink r:id="rId11" w:history="1">
        <w:bookmarkStart w:id="0" w:name="_Hlk200388378"/>
        <w:r w:rsidRPr="00240268">
          <w:rPr>
            <w:rFonts w:ascii="Times New Roman" w:eastAsia="Times New Roman" w:hAnsi="Times New Roman" w:cs="Times New Roman"/>
            <w:color w:val="0563C1"/>
            <w:kern w:val="0"/>
            <w:sz w:val="28"/>
            <w:szCs w:val="28"/>
            <w:u w:val="single"/>
            <w:lang w:val="en-US" w:eastAsia="ru-RU"/>
            <w14:ligatures w14:val="none"/>
          </w:rPr>
          <w:t>https://doi.org/</w:t>
        </w:r>
        <w:bookmarkEnd w:id="0"/>
        <w:r w:rsidRPr="00240268">
          <w:rPr>
            <w:rFonts w:ascii="Times New Roman" w:eastAsia="Times New Roman" w:hAnsi="Times New Roman" w:cs="Times New Roman"/>
            <w:color w:val="0563C1"/>
            <w:kern w:val="0"/>
            <w:sz w:val="28"/>
            <w:szCs w:val="28"/>
            <w:u w:val="single"/>
            <w:lang w:val="en-US" w:eastAsia="ru-RU"/>
            <w14:ligatures w14:val="none"/>
          </w:rPr>
          <w:t>10.1108/ijqrm-10-2023-0339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. </w:t>
      </w:r>
      <w:hyperlink r:id="rId12" w:history="1">
        <w:r w:rsidRPr="00240268">
          <w:rPr>
            <w:rFonts w:ascii="Times New Roman" w:eastAsia="Times New Roman" w:hAnsi="Times New Roman" w:cs="Times New Roman"/>
            <w:color w:val="0563C1"/>
            <w:kern w:val="0"/>
            <w:sz w:val="28"/>
            <w:szCs w:val="28"/>
            <w:u w:val="single"/>
            <w:lang w:val="en-US" w:eastAsia="ru-RU"/>
            <w14:ligatures w14:val="none"/>
          </w:rPr>
          <w:t>https://elibrary.ru/fenfkc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0E5F677F" w14:textId="77777777" w:rsidR="00240268" w:rsidRPr="00240268" w:rsidRDefault="00240268" w:rsidP="0024026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Iliashenko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O., </w:t>
      </w: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Iliashenko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V., </w:t>
      </w: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Shuvalova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A. (2022). Development of the Company’s IT Infrastructure in the DAMA-DMBOK Standard Implementation. In International Scientific Conference “Digital Transformation on Manufacturing, Infrastructure &amp; Service", pp. 732-744. Cham, Publ. Springer Nature Switzerland. </w:t>
      </w:r>
      <w:hyperlink r:id="rId13" w:history="1">
        <w:r w:rsidRPr="00240268">
          <w:rPr>
            <w:rFonts w:ascii="Times New Roman" w:eastAsia="Times New Roman" w:hAnsi="Times New Roman" w:cs="Times New Roman"/>
            <w:color w:val="0563C1"/>
            <w:kern w:val="0"/>
            <w:sz w:val="28"/>
            <w:szCs w:val="28"/>
            <w:u w:val="single"/>
            <w:lang w:val="en-US" w:eastAsia="ru-RU"/>
            <w14:ligatures w14:val="none"/>
          </w:rPr>
          <w:t>https://doi.org/10.1007/978-3-031-32719-3_55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7D121FB7" w14:textId="77777777" w:rsidR="00240268" w:rsidRPr="00240268" w:rsidRDefault="00240268" w:rsidP="0024026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Podstroechny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A.V. (2023). Practical application of innovation management concepts in the field of IT. </w:t>
      </w:r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 xml:space="preserve">Economy: </w:t>
      </w:r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С</w:t>
      </w:r>
      <w:proofErr w:type="spellStart"/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urrent</w:t>
      </w:r>
      <w:proofErr w:type="spellEnd"/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 xml:space="preserve"> issues of theory and practice</w:t>
      </w: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p. 7-10. </w:t>
      </w:r>
      <w:hyperlink r:id="rId14" w:history="1">
        <w:r w:rsidRPr="00240268">
          <w:rPr>
            <w:rFonts w:ascii="Times New Roman" w:eastAsia="Times New Roman" w:hAnsi="Times New Roman" w:cs="Times New Roman"/>
            <w:kern w:val="0"/>
            <w:sz w:val="28"/>
            <w:szCs w:val="28"/>
            <w:lang w:val="en-US" w:eastAsia="ru-RU"/>
            <w14:ligatures w14:val="none"/>
          </w:rPr>
          <w:t>https://elibrary.ru/wzadju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3B57B29B" w14:textId="77777777" w:rsidR="00240268" w:rsidRPr="00240268" w:rsidRDefault="00240268" w:rsidP="0024026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Pavlyuk, E. S. (2021). Modern methods of project management in the digital environment]. Economics: Yesterday, Today and Tomorrow, 11(5-1), pp. 98-104. </w:t>
      </w:r>
      <w:hyperlink r:id="rId15" w:history="1">
        <w:r w:rsidRPr="00240268">
          <w:rPr>
            <w:rFonts w:ascii="Times New Roman" w:eastAsia="Times New Roman" w:hAnsi="Times New Roman" w:cs="Times New Roman"/>
            <w:color w:val="0563C1"/>
            <w:kern w:val="0"/>
            <w:sz w:val="28"/>
            <w:szCs w:val="28"/>
            <w:u w:val="single"/>
            <w:lang w:val="en-US" w:eastAsia="ru-RU"/>
            <w14:ligatures w14:val="none"/>
          </w:rPr>
          <w:t>https://doi.org/10.34670/AR.2021.38.38.012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. </w:t>
      </w:r>
      <w:hyperlink r:id="rId16" w:history="1">
        <w:r w:rsidRPr="00240268">
          <w:rPr>
            <w:rFonts w:ascii="Times New Roman" w:eastAsia="Times New Roman" w:hAnsi="Times New Roman" w:cs="Times New Roman"/>
            <w:kern w:val="0"/>
            <w:sz w:val="28"/>
            <w:szCs w:val="28"/>
            <w:lang w:val="en-US" w:eastAsia="ru-RU"/>
            <w14:ligatures w14:val="none"/>
          </w:rPr>
          <w:t>https://elibrary.ru/vqnnrm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2E6BB95B" w14:textId="77777777" w:rsidR="00240268" w:rsidRPr="00240268" w:rsidRDefault="00240268" w:rsidP="0024026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Yakovleva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E. A., </w:t>
      </w: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Tolochko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I. A. (2021). Tools and methods of digital transformation. </w:t>
      </w:r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Russian Journal of Innovation Economics</w:t>
      </w: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11(2), pp. 415-430. </w:t>
      </w:r>
      <w:hyperlink r:id="rId17" w:history="1">
        <w:r w:rsidRPr="00240268">
          <w:rPr>
            <w:rFonts w:ascii="Times New Roman" w:eastAsia="Times New Roman" w:hAnsi="Times New Roman" w:cs="Times New Roman"/>
            <w:color w:val="0563C1"/>
            <w:kern w:val="0"/>
            <w:sz w:val="28"/>
            <w:szCs w:val="28"/>
            <w:u w:val="single"/>
            <w:lang w:val="en-US" w:eastAsia="ru-RU"/>
            <w14:ligatures w14:val="none"/>
          </w:rPr>
          <w:t>https://doi.org/10.18334/vinec.11.2.112016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. </w:t>
      </w:r>
      <w:hyperlink r:id="rId18" w:history="1">
        <w:r w:rsidRPr="00240268">
          <w:rPr>
            <w:rFonts w:ascii="Times New Roman" w:eastAsia="Times New Roman" w:hAnsi="Times New Roman" w:cs="Times New Roman"/>
            <w:color w:val="0563C1"/>
            <w:kern w:val="0"/>
            <w:sz w:val="28"/>
            <w:szCs w:val="28"/>
            <w:u w:val="single"/>
            <w:lang w:eastAsia="ru-RU"/>
            <w14:ligatures w14:val="none"/>
          </w:rPr>
          <w:t>https://elibrary.ru/bpcesg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75B291C0" w14:textId="77777777" w:rsidR="00240268" w:rsidRPr="00240268" w:rsidRDefault="00240268" w:rsidP="0024026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Kamolov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S. G., </w:t>
      </w: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Lapshina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P.V., Alekseev, D.B. (2022) Strategic documents in the sphere of scientific and technological development in Russia and the </w:t>
      </w: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oecd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member countries: global trends in public policy. </w:t>
      </w:r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The world economics</w:t>
      </w: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10, pp. 712-733. </w:t>
      </w:r>
      <w:hyperlink r:id="rId19" w:history="1">
        <w:r w:rsidRPr="00240268">
          <w:rPr>
            <w:rFonts w:ascii="Times New Roman" w:eastAsia="Times New Roman" w:hAnsi="Times New Roman" w:cs="Times New Roman"/>
            <w:color w:val="0563C1"/>
            <w:kern w:val="0"/>
            <w:sz w:val="28"/>
            <w:szCs w:val="28"/>
            <w:u w:val="single"/>
            <w:lang w:val="en-US" w:eastAsia="ru-RU"/>
            <w14:ligatures w14:val="none"/>
          </w:rPr>
          <w:t>https://doi.org/10.33920/vne-04-2210-03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. </w:t>
      </w:r>
      <w:hyperlink r:id="rId20" w:history="1">
        <w:r w:rsidRPr="00240268">
          <w:rPr>
            <w:rFonts w:ascii="Times New Roman" w:eastAsia="Times New Roman" w:hAnsi="Times New Roman" w:cs="Times New Roman"/>
            <w:color w:val="0563C1"/>
            <w:kern w:val="0"/>
            <w:sz w:val="28"/>
            <w:szCs w:val="28"/>
            <w:u w:val="single"/>
            <w:lang w:val="en-US" w:eastAsia="ru-RU"/>
            <w14:ligatures w14:val="none"/>
          </w:rPr>
          <w:t>https://elibrary.ru/rgiocz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5E8E6DB5" w14:textId="77777777" w:rsidR="00240268" w:rsidRPr="00240268" w:rsidRDefault="00240268" w:rsidP="0024026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Melnik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V. A. (2019). Quality management system in the context of digital transformation. </w:t>
      </w:r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Modern Science</w:t>
      </w: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,</w:t>
      </w: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12 (5), </w:t>
      </w: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pp. </w:t>
      </w: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34-37. </w:t>
      </w:r>
      <w:hyperlink r:id="rId21" w:history="1">
        <w:r w:rsidRPr="00240268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https://www.elibrary.ru/tibuva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19139571" w14:textId="77777777" w:rsidR="00240268" w:rsidRPr="00240268" w:rsidRDefault="00240268" w:rsidP="0024026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lastRenderedPageBreak/>
        <w:t>Kazakova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E. V. (2019). Management innovation, technological innovation and standardization. </w:t>
      </w:r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My Professional </w:t>
      </w:r>
      <w:proofErr w:type="spellStart"/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Career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2</w:t>
      </w: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</w:t>
      </w: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(7), </w:t>
      </w: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pp. </w:t>
      </w: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53-57. </w:t>
      </w:r>
      <w:hyperlink r:id="rId22" w:history="1">
        <w:r w:rsidRPr="00240268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https://elibrary.ru/woggjx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1F58DDFB" w14:textId="77777777" w:rsidR="00240268" w:rsidRPr="00240268" w:rsidRDefault="00240268" w:rsidP="0024026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Souza, F. F. De., </w:t>
      </w: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Corsi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A., Pagani, R. N., </w:t>
      </w: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Balbinotti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G., </w:t>
      </w: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Kovaleski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J. L. (2022). Total quality management 4.0: adapting quality management to Industry 4.0. </w:t>
      </w:r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The TQM journal</w:t>
      </w: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34(4), pp. 749-769. </w:t>
      </w:r>
      <w:hyperlink r:id="rId23" w:history="1">
        <w:r w:rsidRPr="00240268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https://doi.org/10.1108/TQM-10-2020-0238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. </w:t>
      </w:r>
      <w:hyperlink r:id="rId24" w:history="1">
        <w:r w:rsidRPr="00240268">
          <w:rPr>
            <w:rFonts w:ascii="Times New Roman" w:eastAsia="Times New Roman" w:hAnsi="Times New Roman" w:cs="Times New Roman"/>
            <w:color w:val="0563C1"/>
            <w:kern w:val="0"/>
            <w:sz w:val="28"/>
            <w:szCs w:val="28"/>
            <w:u w:val="single"/>
            <w:lang w:val="en-US" w:eastAsia="ru-RU"/>
            <w14:ligatures w14:val="none"/>
          </w:rPr>
          <w:t>https://elibrary.ru/xwcvbe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</w:t>
      </w:r>
    </w:p>
    <w:p w14:paraId="2F489610" w14:textId="77777777" w:rsidR="00240268" w:rsidRPr="00240268" w:rsidRDefault="00240268" w:rsidP="0024026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Grigoriev, L. Y. (2009). On the role of QMS in the general enterprise management system. </w:t>
      </w:r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Methods of quality management</w:t>
      </w: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(4), pp. 14-17. </w:t>
      </w:r>
      <w:hyperlink r:id="rId25" w:history="1">
        <w:r w:rsidRPr="00240268">
          <w:rPr>
            <w:rFonts w:ascii="Times New Roman" w:eastAsia="Times New Roman" w:hAnsi="Times New Roman" w:cs="Times New Roman"/>
            <w:kern w:val="0"/>
            <w:sz w:val="28"/>
            <w:szCs w:val="28"/>
            <w:lang w:val="en-US" w:eastAsia="ru-RU"/>
            <w14:ligatures w14:val="none"/>
          </w:rPr>
          <w:t>https://www.elibrary.ru/truwbz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0EB1C047" w14:textId="77777777" w:rsidR="00240268" w:rsidRPr="00240268" w:rsidRDefault="00240268" w:rsidP="0024026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Golovin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S. A. (2017). IT standards: on the way to the sixth technological order. </w:t>
      </w:r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Standards </w:t>
      </w:r>
      <w:proofErr w:type="spellStart"/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and</w:t>
      </w:r>
      <w:proofErr w:type="spellEnd"/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Quality</w:t>
      </w: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(4), </w:t>
      </w: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pp. </w:t>
      </w: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52-56. </w:t>
      </w:r>
      <w:hyperlink r:id="rId26" w:history="1">
        <w:r w:rsidRPr="00240268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https://elibrary.ru/yjactz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542A1CD0" w14:textId="77777777" w:rsidR="00240268" w:rsidRPr="00240268" w:rsidRDefault="00240268" w:rsidP="0024026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Moudoubah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L., El </w:t>
      </w: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Yamami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A., Mansouri, K., </w:t>
      </w: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Qbadou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M. (2021). From IT service management to IT service governance: An ontological approach for integrated use of ITIL and COBIT frameworks. </w:t>
      </w:r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International Journal of Electrical and Computer Engineering</w:t>
      </w: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11(6), p. 5292. </w:t>
      </w:r>
      <w:hyperlink r:id="rId27" w:history="1">
        <w:r w:rsidRPr="00240268">
          <w:rPr>
            <w:rFonts w:ascii="Times New Roman" w:eastAsia="Times New Roman" w:hAnsi="Times New Roman" w:cs="Times New Roman"/>
            <w:kern w:val="0"/>
            <w:sz w:val="28"/>
            <w:szCs w:val="28"/>
            <w:lang w:val="en-US" w:eastAsia="ru-RU"/>
            <w14:ligatures w14:val="none"/>
          </w:rPr>
          <w:t>http://doi.org/10.11591/ijece.v11i6.pp5292-5300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. </w:t>
      </w:r>
      <w:hyperlink r:id="rId28" w:history="1">
        <w:r w:rsidRPr="00240268">
          <w:rPr>
            <w:rFonts w:ascii="Times New Roman" w:eastAsia="Times New Roman" w:hAnsi="Times New Roman" w:cs="Times New Roman"/>
            <w:color w:val="0563C1"/>
            <w:kern w:val="0"/>
            <w:sz w:val="28"/>
            <w:szCs w:val="28"/>
            <w:u w:val="single"/>
            <w:lang w:val="en-US" w:eastAsia="ru-RU"/>
            <w14:ligatures w14:val="none"/>
          </w:rPr>
          <w:t>https://elibrary.ru/friofb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6EA03A2A" w14:textId="77777777" w:rsidR="00240268" w:rsidRPr="00240268" w:rsidRDefault="00240268" w:rsidP="0024026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Khokhlov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Yu. E. (2023). Data standards for artificial intelligence: artificial intelligence standardization landscape. </w:t>
      </w:r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Information Society</w:t>
      </w: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(3), pp. 78-96. </w:t>
      </w:r>
      <w:hyperlink r:id="rId29" w:history="1">
        <w:r w:rsidRPr="00240268">
          <w:rPr>
            <w:rFonts w:ascii="Times New Roman" w:eastAsia="Times New Roman" w:hAnsi="Times New Roman" w:cs="Times New Roman"/>
            <w:color w:val="0563C1"/>
            <w:kern w:val="0"/>
            <w:sz w:val="28"/>
            <w:szCs w:val="28"/>
            <w:u w:val="single"/>
            <w:lang w:val="en-US" w:eastAsia="ru-RU"/>
            <w14:ligatures w14:val="none"/>
          </w:rPr>
          <w:t>http://doi.org/10.52605/16059921_2023_03_78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. </w:t>
      </w:r>
      <w:hyperlink r:id="rId30" w:history="1">
        <w:r w:rsidRPr="00240268">
          <w:rPr>
            <w:rFonts w:ascii="Times New Roman" w:eastAsia="Times New Roman" w:hAnsi="Times New Roman" w:cs="Times New Roman"/>
            <w:color w:val="0563C1"/>
            <w:kern w:val="0"/>
            <w:sz w:val="28"/>
            <w:szCs w:val="28"/>
            <w:u w:val="single"/>
            <w:lang w:val="en-US" w:eastAsia="ru-RU"/>
            <w14:ligatures w14:val="none"/>
          </w:rPr>
          <w:t>https://elibrary.ru/cxzhse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13E45EF6" w14:textId="77777777" w:rsidR="00240268" w:rsidRPr="00240268" w:rsidRDefault="00240268" w:rsidP="0024026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Ashraf, Z. A., Mustafa, N. (2025). AI Standards and Regulations. Intersection of Human Rights and AI in Healthcare, pp. 325-352. </w:t>
      </w:r>
      <w:hyperlink r:id="rId31" w:history="1">
        <w:r w:rsidRPr="00240268">
          <w:rPr>
            <w:rFonts w:ascii="Times New Roman" w:eastAsia="Times New Roman" w:hAnsi="Times New Roman" w:cs="Times New Roman"/>
            <w:kern w:val="0"/>
            <w:sz w:val="28"/>
            <w:szCs w:val="28"/>
            <w:lang w:val="en-US" w:eastAsia="ru-RU"/>
            <w14:ligatures w14:val="none"/>
          </w:rPr>
          <w:t>https://doi.org/10.4018/979-8-3693-7051-3.ch014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3B1BC707" w14:textId="77777777" w:rsidR="00240268" w:rsidRPr="00240268" w:rsidRDefault="00240268" w:rsidP="0024026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Kamolov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S. G., Kim, K. S., </w:t>
      </w: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Aleksandrov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N. D. (2023). study of smart cities based on human capital (case of </w:t>
      </w: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russian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research-driven towns as proto-smart cities). </w:t>
      </w: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Upravlencheskie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</w:t>
      </w: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nauki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= Management sciences, 13(4), pp. 34-46. </w:t>
      </w:r>
      <w:hyperlink r:id="rId32" w:history="1">
        <w:r w:rsidRPr="00240268">
          <w:rPr>
            <w:rFonts w:ascii="Times New Roman" w:eastAsia="Times New Roman" w:hAnsi="Times New Roman" w:cs="Times New Roman"/>
            <w:color w:val="0563C1"/>
            <w:kern w:val="0"/>
            <w:sz w:val="28"/>
            <w:szCs w:val="28"/>
            <w:u w:val="single"/>
            <w:lang w:val="en-US" w:eastAsia="ru-RU"/>
            <w14:ligatures w14:val="none"/>
          </w:rPr>
          <w:t>https://doi.org/10.26794/2304-022X-2023-13-4-34-46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. </w:t>
      </w:r>
      <w:hyperlink r:id="rId33" w:history="1">
        <w:r w:rsidRPr="00240268">
          <w:rPr>
            <w:rFonts w:ascii="Times New Roman" w:eastAsia="Times New Roman" w:hAnsi="Times New Roman" w:cs="Times New Roman"/>
            <w:kern w:val="0"/>
            <w:sz w:val="28"/>
            <w:szCs w:val="28"/>
            <w:lang w:val="en-US" w:eastAsia="ru-RU"/>
            <w14:ligatures w14:val="none"/>
          </w:rPr>
          <w:t>https://elibrary.ru/gmydar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33AF3235" w14:textId="77777777" w:rsidR="00240268" w:rsidRPr="00240268" w:rsidRDefault="00240268" w:rsidP="0024026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Drozhzhinov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V. I., </w:t>
      </w: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Kupriyanovsky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V. P., </w:t>
      </w: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Namiot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D. E., </w:t>
      </w: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Sinyagov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S. A., </w:t>
      </w: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Kharitonov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A. A. (2017). Smart cities: models, tools, rankings, and standards. </w:t>
      </w:r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International Journal of Open Information Technologies</w:t>
      </w: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5(3), pp. 19-48. </w:t>
      </w:r>
      <w:hyperlink r:id="rId34" w:history="1">
        <w:bookmarkStart w:id="1" w:name="_Hlk200529736"/>
        <w:r w:rsidRPr="00240268">
          <w:rPr>
            <w:rFonts w:ascii="Times New Roman" w:eastAsia="Times New Roman" w:hAnsi="Times New Roman" w:cs="Times New Roman"/>
            <w:kern w:val="0"/>
            <w:sz w:val="28"/>
            <w:szCs w:val="28"/>
            <w:lang w:val="en-US" w:eastAsia="ru-RU"/>
            <w14:ligatures w14:val="none"/>
          </w:rPr>
          <w:t>https://elibrary.ru/</w:t>
        </w:r>
        <w:bookmarkEnd w:id="1"/>
        <w:r w:rsidRPr="00240268">
          <w:rPr>
            <w:rFonts w:ascii="Times New Roman" w:eastAsia="Times New Roman" w:hAnsi="Times New Roman" w:cs="Times New Roman"/>
            <w:kern w:val="0"/>
            <w:sz w:val="28"/>
            <w:szCs w:val="28"/>
            <w:lang w:val="en-US" w:eastAsia="ru-RU"/>
            <w14:ligatures w14:val="none"/>
          </w:rPr>
          <w:t>xybpfl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6325ECD9" w14:textId="77777777" w:rsidR="00240268" w:rsidRPr="00240268" w:rsidRDefault="00240268" w:rsidP="0024026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Toifur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T., </w:t>
      </w: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Kusrini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K., Budi, A. (2022). Evaluation of Information Technology Governance Using COBIT 5 and ISO/IEC 38500. </w:t>
      </w:r>
      <w:proofErr w:type="spellStart"/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Jurnal</w:t>
      </w:r>
      <w:proofErr w:type="spellEnd"/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 xml:space="preserve"> Online </w:t>
      </w:r>
      <w:proofErr w:type="spellStart"/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Informatika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7(1), pp. 17-27. </w:t>
      </w:r>
      <w:hyperlink r:id="rId35" w:history="1">
        <w:r w:rsidRPr="00240268">
          <w:rPr>
            <w:rFonts w:ascii="Times New Roman" w:eastAsia="Times New Roman" w:hAnsi="Times New Roman" w:cs="Times New Roman"/>
            <w:kern w:val="0"/>
            <w:sz w:val="28"/>
            <w:szCs w:val="28"/>
            <w:lang w:val="en-US" w:eastAsia="ru-RU"/>
            <w14:ligatures w14:val="none"/>
          </w:rPr>
          <w:t>https://doi.org/10.15575/join.v7i1.814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. </w:t>
      </w:r>
      <w:hyperlink r:id="rId36" w:history="1">
        <w:r w:rsidRPr="00240268">
          <w:rPr>
            <w:rFonts w:ascii="Times New Roman" w:eastAsia="Times New Roman" w:hAnsi="Times New Roman" w:cs="Times New Roman"/>
            <w:color w:val="0563C1"/>
            <w:kern w:val="0"/>
            <w:sz w:val="28"/>
            <w:szCs w:val="28"/>
            <w:u w:val="single"/>
            <w:lang w:val="en-US" w:eastAsia="ru-RU"/>
            <w14:ligatures w14:val="none"/>
          </w:rPr>
          <w:t>https://elibrary.ru/vuhznf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40FC399E" w14:textId="77777777" w:rsidR="00240268" w:rsidRPr="00240268" w:rsidRDefault="00240268" w:rsidP="0024026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Golpayegani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D., Pandit, H. J., Lewis, D. (2022, December). Comparison and analysis of 3 key AI documents: EU’s proposed AI Act, assessment list for trustworthy AI (ALTAI), and ISO/IEC 42001 AI management system. </w:t>
      </w:r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 xml:space="preserve">In Irish Conference on Artificial Intelligence and Cognitive Science, </w:t>
      </w: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pp. 189-200. </w:t>
      </w: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Cham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,</w:t>
      </w: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Springer Nature </w:t>
      </w: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Switzerland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hyperlink r:id="rId37" w:history="1">
        <w:r w:rsidRPr="00240268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https://doi.org/10.1007/978-3-031-26438-2_15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273B34BF" w14:textId="77777777" w:rsidR="00240268" w:rsidRPr="00240268" w:rsidRDefault="00240268" w:rsidP="0024026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Goglev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N. N., </w:t>
      </w: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Kasatkina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E. V., </w:t>
      </w: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Migalin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S. A., </w:t>
      </w: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Mushtak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O. I. (2022). Risk management using modern artificial intelligence technologies and big data </w:t>
      </w: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lastRenderedPageBreak/>
        <w:t xml:space="preserve">analysis. </w:t>
      </w:r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Digital Economy</w:t>
      </w: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(2), p. 18. </w:t>
      </w:r>
      <w:hyperlink r:id="rId38" w:history="1">
        <w:r w:rsidRPr="00240268">
          <w:rPr>
            <w:rFonts w:ascii="Times New Roman" w:eastAsia="Times New Roman" w:hAnsi="Times New Roman" w:cs="Times New Roman"/>
            <w:color w:val="0563C1"/>
            <w:kern w:val="0"/>
            <w:sz w:val="28"/>
            <w:szCs w:val="28"/>
            <w:u w:val="single"/>
            <w:lang w:val="en-US" w:eastAsia="ru-RU"/>
            <w14:ligatures w14:val="none"/>
          </w:rPr>
          <w:t>https://doi.org/10.34706/DE-2022-02-05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. </w:t>
      </w:r>
      <w:hyperlink r:id="rId39" w:history="1">
        <w:r w:rsidRPr="00240268">
          <w:rPr>
            <w:rFonts w:ascii="Times New Roman" w:eastAsia="Times New Roman" w:hAnsi="Times New Roman" w:cs="Times New Roman"/>
            <w:color w:val="0563C1"/>
            <w:kern w:val="0"/>
            <w:sz w:val="28"/>
            <w:szCs w:val="28"/>
            <w:u w:val="single"/>
            <w:lang w:val="en-US" w:eastAsia="ru-RU"/>
            <w14:ligatures w14:val="none"/>
          </w:rPr>
          <w:t>https://elibrary.ru/sturwu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25634EC4" w14:textId="77777777" w:rsidR="00240268" w:rsidRPr="00240268" w:rsidRDefault="00240268" w:rsidP="0024026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Kamolov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S. G., </w:t>
      </w: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Glazyeva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S. S., </w:t>
      </w: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Tazhieva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, S. K. (2022)</w:t>
      </w:r>
      <w:proofErr w:type="gram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 .</w:t>
      </w:r>
      <w:proofErr w:type="gram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Smart cities in Eurasian Economic Union: Outlook for Russian regional technological leadership. </w:t>
      </w:r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Russian Economic Journal</w:t>
      </w: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(</w:t>
      </w: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)</w:t>
      </w: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pp. </w:t>
      </w: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64-82. </w:t>
      </w:r>
      <w:hyperlink r:id="rId40" w:history="1">
        <w:r w:rsidRPr="00240268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https://elibrary.ru/bdbkgd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6DD184B3" w14:textId="77777777" w:rsidR="00240268" w:rsidRPr="00240268" w:rsidRDefault="00240268" w:rsidP="0024026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Kablashova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I. V., </w:t>
      </w: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Logunova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I. V., </w:t>
      </w: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Krivyakin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K. S., Rodionova, V. N. (2021). Methodology of process quality management based on digital standards of a knowledge-intensive enterprise. </w:t>
      </w:r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Production Organizer</w:t>
      </w: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29(1), pp. 7-20. </w:t>
      </w:r>
      <w:hyperlink r:id="rId41" w:history="1">
        <w:r w:rsidRPr="00240268">
          <w:rPr>
            <w:rFonts w:ascii="Times New Roman" w:eastAsia="Times New Roman" w:hAnsi="Times New Roman" w:cs="Times New Roman"/>
            <w:color w:val="0563C1"/>
            <w:kern w:val="0"/>
            <w:sz w:val="28"/>
            <w:szCs w:val="28"/>
            <w:u w:val="single"/>
            <w:lang w:val="en-US" w:eastAsia="ru-RU"/>
            <w14:ligatures w14:val="none"/>
          </w:rPr>
          <w:t>https://doi.org/10.33983/0130-9757-2022-5-64-82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. </w:t>
      </w:r>
      <w:hyperlink r:id="rId42" w:history="1">
        <w:r w:rsidRPr="00240268">
          <w:rPr>
            <w:rFonts w:ascii="Times New Roman" w:eastAsia="Times New Roman" w:hAnsi="Times New Roman" w:cs="Times New Roman"/>
            <w:color w:val="0563C1"/>
            <w:kern w:val="0"/>
            <w:sz w:val="28"/>
            <w:szCs w:val="28"/>
            <w:u w:val="single"/>
            <w:lang w:val="en-US" w:eastAsia="ru-RU"/>
            <w14:ligatures w14:val="none"/>
          </w:rPr>
          <w:t>https://elibrary.ru/brhpna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19DCBC84" w14:textId="77777777" w:rsidR="00240268" w:rsidRPr="00240268" w:rsidRDefault="00240268" w:rsidP="0024026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Gorbunov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A.V. (2018). Risk management in the ISO 9001:2015 standard. </w:t>
      </w:r>
      <w:proofErr w:type="spellStart"/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Mened</w:t>
      </w:r>
      <w:proofErr w:type="spellEnd"/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z</w:t>
      </w:r>
      <w:proofErr w:type="spellStart"/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ment</w:t>
      </w:r>
      <w:proofErr w:type="spellEnd"/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ka</w:t>
      </w:r>
      <w:proofErr w:type="spellEnd"/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c</w:t>
      </w:r>
      <w:proofErr w:type="spellStart"/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estva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,</w:t>
      </w: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(4), </w:t>
      </w: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pp. </w:t>
      </w: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262-271. </w:t>
      </w:r>
      <w:hyperlink r:id="rId43" w:history="1">
        <w:r w:rsidRPr="00240268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https://www.elibrary.ru/yqzvel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4438E699" w14:textId="77777777" w:rsidR="00240268" w:rsidRPr="00240268" w:rsidRDefault="00240268" w:rsidP="0024026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Gileva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T. A. (2021). Tools for strategic management of enterprise development in the digital environment. </w:t>
      </w:r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PNRPU Sociology and Economics Bulletin</w:t>
      </w: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(2), pp. 138-154. </w:t>
      </w:r>
      <w:hyperlink r:id="rId44" w:history="1">
        <w:r w:rsidRPr="00240268">
          <w:rPr>
            <w:rFonts w:ascii="Times New Roman" w:eastAsia="Times New Roman" w:hAnsi="Times New Roman" w:cs="Times New Roman"/>
            <w:color w:val="0563C1"/>
            <w:kern w:val="0"/>
            <w:sz w:val="28"/>
            <w:szCs w:val="28"/>
            <w:u w:val="single"/>
            <w:lang w:val="en-US" w:eastAsia="ru-RU"/>
            <w14:ligatures w14:val="none"/>
          </w:rPr>
          <w:t>https://doi.org/10.15593/2224-9354/2021.2.11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. </w:t>
      </w:r>
      <w:hyperlink r:id="rId45" w:history="1">
        <w:r w:rsidRPr="00240268">
          <w:rPr>
            <w:rFonts w:ascii="Times New Roman" w:eastAsia="Times New Roman" w:hAnsi="Times New Roman" w:cs="Times New Roman"/>
            <w:color w:val="0563C1"/>
            <w:kern w:val="0"/>
            <w:sz w:val="28"/>
            <w:szCs w:val="28"/>
            <w:u w:val="single"/>
            <w:lang w:val="en-US" w:eastAsia="ru-RU"/>
            <w14:ligatures w14:val="none"/>
          </w:rPr>
          <w:t>https://elibrary.ru/fwzfqz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55F362D5" w14:textId="77777777" w:rsidR="00240268" w:rsidRPr="00240268" w:rsidRDefault="00240268" w:rsidP="0024026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Kharitonova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</w:t>
      </w: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Yu.S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., </w:t>
      </w: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Savina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V. S., </w:t>
      </w: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Panshino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F. (2021). Artificial Intelligence’s Algorithmic Bias: Ethical and Legal Issues. </w:t>
      </w:r>
      <w:proofErr w:type="spellStart"/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Vestnik</w:t>
      </w:r>
      <w:proofErr w:type="spellEnd"/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 xml:space="preserve"> </w:t>
      </w:r>
      <w:proofErr w:type="spellStart"/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Permskogo</w:t>
      </w:r>
      <w:proofErr w:type="spellEnd"/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 xml:space="preserve"> </w:t>
      </w:r>
      <w:proofErr w:type="spellStart"/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universiteta</w:t>
      </w:r>
      <w:proofErr w:type="spellEnd"/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 xml:space="preserve">. </w:t>
      </w:r>
      <w:proofErr w:type="spellStart"/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Juridicheskie</w:t>
      </w:r>
      <w:proofErr w:type="spellEnd"/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 xml:space="preserve"> </w:t>
      </w:r>
      <w:proofErr w:type="spellStart"/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nauki</w:t>
      </w:r>
      <w:proofErr w:type="spellEnd"/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 xml:space="preserve"> – Perm University Herald. Juridical Sciences</w:t>
      </w: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(53), pp. 488-515. </w:t>
      </w:r>
      <w:hyperlink r:id="rId46" w:history="1">
        <w:r w:rsidRPr="00240268">
          <w:rPr>
            <w:rFonts w:ascii="Times New Roman" w:eastAsia="Times New Roman" w:hAnsi="Times New Roman" w:cs="Times New Roman"/>
            <w:color w:val="0563C1"/>
            <w:kern w:val="0"/>
            <w:sz w:val="28"/>
            <w:szCs w:val="28"/>
            <w:u w:val="single"/>
            <w:lang w:val="en-US" w:eastAsia="ru-RU"/>
            <w14:ligatures w14:val="none"/>
          </w:rPr>
          <w:t>https://doi.org/10.17072/1995-4190-2021-53-488-515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. </w:t>
      </w:r>
      <w:hyperlink r:id="rId47" w:history="1">
        <w:r w:rsidRPr="00240268">
          <w:rPr>
            <w:rFonts w:ascii="Times New Roman" w:eastAsia="Times New Roman" w:hAnsi="Times New Roman" w:cs="Times New Roman"/>
            <w:color w:val="0563C1"/>
            <w:kern w:val="0"/>
            <w:sz w:val="28"/>
            <w:szCs w:val="28"/>
            <w:u w:val="single"/>
            <w:lang w:val="en-US" w:eastAsia="ru-RU"/>
            <w14:ligatures w14:val="none"/>
          </w:rPr>
          <w:t>https://elibrary.ru/eukcpy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75236AC1" w14:textId="77777777" w:rsidR="00240268" w:rsidRPr="00240268" w:rsidRDefault="00240268" w:rsidP="0024026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Kupriyanovsky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V. P., </w:t>
      </w: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Bulancha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S. A., </w:t>
      </w: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Chernykh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K. Yu., </w:t>
      </w: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Namiot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D. E., </w:t>
      </w: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Dobrynin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A. P. (2016). Smart cities as the "capitals" of the digital economy. </w:t>
      </w:r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International Journal of Open Information Technologies</w:t>
      </w: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4(2), pp. 41-52. </w:t>
      </w:r>
      <w:hyperlink r:id="rId48" w:history="1">
        <w:r w:rsidRPr="00240268">
          <w:rPr>
            <w:rFonts w:ascii="Times New Roman" w:eastAsia="Times New Roman" w:hAnsi="Times New Roman" w:cs="Times New Roman"/>
            <w:kern w:val="0"/>
            <w:sz w:val="28"/>
            <w:szCs w:val="28"/>
            <w:lang w:val="en-US" w:eastAsia="ru-RU"/>
            <w14:ligatures w14:val="none"/>
          </w:rPr>
          <w:t>https://elibrary.ru/vkcxml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6AC36519" w14:textId="77777777" w:rsidR="00240268" w:rsidRPr="00240268" w:rsidRDefault="00240268" w:rsidP="0024026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Shalaev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A. P., Voronin, G. P., </w:t>
      </w: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Kiseleva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T. V. (2025). Standards for the quality of life and sustainable economic growth. </w:t>
      </w:r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Standards and quality</w:t>
      </w: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(3), pp. 12-21. </w:t>
      </w:r>
      <w:hyperlink r:id="rId49" w:history="1">
        <w:r w:rsidRPr="00240268">
          <w:rPr>
            <w:rFonts w:ascii="Times New Roman" w:eastAsia="Times New Roman" w:hAnsi="Times New Roman" w:cs="Times New Roman"/>
            <w:kern w:val="0"/>
            <w:sz w:val="28"/>
            <w:szCs w:val="28"/>
            <w:lang w:val="en-US" w:eastAsia="ru-RU"/>
            <w14:ligatures w14:val="none"/>
          </w:rPr>
          <w:t>https://www.elibrary.ru/ogavdu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650A5B01" w14:textId="77777777" w:rsidR="00240268" w:rsidRPr="00240268" w:rsidRDefault="00240268" w:rsidP="0024026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Weinberg, R. R., </w:t>
      </w: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Moiseev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N. A., </w:t>
      </w: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Sakharova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S. M. (2020). Application of project management standards in the IT industry: PRINCE2 and </w:t>
      </w:r>
      <w:proofErr w:type="spellStart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RMVoK</w:t>
      </w:r>
      <w:proofErr w:type="spellEnd"/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. </w:t>
      </w:r>
      <w:proofErr w:type="spellStart"/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Vestnik</w:t>
      </w:r>
      <w:proofErr w:type="spellEnd"/>
      <w:r w:rsidRPr="002402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 xml:space="preserve"> of the Plekhanov Russian University of Economics</w:t>
      </w:r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17(1), pp. 56-66. </w:t>
      </w:r>
      <w:hyperlink r:id="rId50" w:history="1">
        <w:r w:rsidRPr="00240268">
          <w:rPr>
            <w:rFonts w:ascii="Times New Roman" w:eastAsia="Times New Roman" w:hAnsi="Times New Roman" w:cs="Times New Roman"/>
            <w:color w:val="0563C1"/>
            <w:kern w:val="0"/>
            <w:sz w:val="28"/>
            <w:szCs w:val="28"/>
            <w:u w:val="single"/>
            <w:lang w:val="en-US" w:eastAsia="ru-RU"/>
            <w14:ligatures w14:val="none"/>
          </w:rPr>
          <w:t>https://doi.org/10.21686/2413-2829-2020-1-56-66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. </w:t>
      </w:r>
      <w:hyperlink r:id="rId51" w:history="1">
        <w:r w:rsidRPr="00240268">
          <w:rPr>
            <w:rFonts w:ascii="Times New Roman" w:eastAsia="Times New Roman" w:hAnsi="Times New Roman" w:cs="Times New Roman"/>
            <w:color w:val="0563C1"/>
            <w:kern w:val="0"/>
            <w:sz w:val="28"/>
            <w:szCs w:val="28"/>
            <w:u w:val="single"/>
            <w:lang w:val="en-US" w:eastAsia="ru-RU"/>
            <w14:ligatures w14:val="none"/>
          </w:rPr>
          <w:t>https://elibrary.ru/rpvdzv</w:t>
        </w:r>
      </w:hyperlink>
      <w:r w:rsidRPr="0024026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5F3F29CE" w14:textId="77777777" w:rsidR="00230797" w:rsidRDefault="00230797"/>
    <w:sectPr w:rsidR="0023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0B6AA0"/>
    <w:multiLevelType w:val="hybridMultilevel"/>
    <w:tmpl w:val="2DAA1D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268"/>
    <w:rsid w:val="00230797"/>
    <w:rsid w:val="0024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1399B"/>
  <w15:chartTrackingRefBased/>
  <w15:docId w15:val="{9028034B-0E55-42C0-8808-0761FC48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07/978-3-031-32719-3_55" TargetMode="External"/><Relationship Id="rId18" Type="http://schemas.openxmlformats.org/officeDocument/2006/relationships/hyperlink" Target="https://elibrary.ru/bpcesg" TargetMode="External"/><Relationship Id="rId26" Type="http://schemas.openxmlformats.org/officeDocument/2006/relationships/hyperlink" Target="https://elibrary.ru/yjactz" TargetMode="External"/><Relationship Id="rId39" Type="http://schemas.openxmlformats.org/officeDocument/2006/relationships/hyperlink" Target="https://elibrary.ru/sturwu" TargetMode="External"/><Relationship Id="rId21" Type="http://schemas.openxmlformats.org/officeDocument/2006/relationships/hyperlink" Target="https://www.elibrary.ru/tibuva" TargetMode="External"/><Relationship Id="rId34" Type="http://schemas.openxmlformats.org/officeDocument/2006/relationships/hyperlink" Target="https://elibrary.ru/xybpfl" TargetMode="External"/><Relationship Id="rId42" Type="http://schemas.openxmlformats.org/officeDocument/2006/relationships/hyperlink" Target="https://elibrary.ru/brhpna" TargetMode="External"/><Relationship Id="rId47" Type="http://schemas.openxmlformats.org/officeDocument/2006/relationships/hyperlink" Target="https://elibrary.ru/eukcpy" TargetMode="External"/><Relationship Id="rId50" Type="http://schemas.openxmlformats.org/officeDocument/2006/relationships/hyperlink" Target="https://doi.org/10.21686/2413-2829-2020-1-56-66" TargetMode="External"/><Relationship Id="rId7" Type="http://schemas.openxmlformats.org/officeDocument/2006/relationships/hyperlink" Target="https://elibrary.ru/ldkeqa" TargetMode="External"/><Relationship Id="rId2" Type="http://schemas.openxmlformats.org/officeDocument/2006/relationships/styles" Target="styles.xml"/><Relationship Id="rId16" Type="http://schemas.openxmlformats.org/officeDocument/2006/relationships/hyperlink" Target="https://elibrary.ru/vqnnrm" TargetMode="External"/><Relationship Id="rId29" Type="http://schemas.openxmlformats.org/officeDocument/2006/relationships/hyperlink" Target="http://doi.org/10.52605/16059921_2023_03_78" TargetMode="External"/><Relationship Id="rId11" Type="http://schemas.openxmlformats.org/officeDocument/2006/relationships/hyperlink" Target="https://doi.org/10.1108/ijqrm-10-2023-0339" TargetMode="External"/><Relationship Id="rId24" Type="http://schemas.openxmlformats.org/officeDocument/2006/relationships/hyperlink" Target="https://elibrary.ru/xwcvbe" TargetMode="External"/><Relationship Id="rId32" Type="http://schemas.openxmlformats.org/officeDocument/2006/relationships/hyperlink" Target="https://doi.org/10.26794/2304-022X-2023-13-4-34-46" TargetMode="External"/><Relationship Id="rId37" Type="http://schemas.openxmlformats.org/officeDocument/2006/relationships/hyperlink" Target="https://doi.org/10.1007/978-3-031-26438-2_15" TargetMode="External"/><Relationship Id="rId40" Type="http://schemas.openxmlformats.org/officeDocument/2006/relationships/hyperlink" Target="https://elibrary.ru/bdbkgd" TargetMode="External"/><Relationship Id="rId45" Type="http://schemas.openxmlformats.org/officeDocument/2006/relationships/hyperlink" Target="https://elibrary.ru/fwzfqz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doi.org/10.18411/trnio-06-2023-545" TargetMode="External"/><Relationship Id="rId10" Type="http://schemas.openxmlformats.org/officeDocument/2006/relationships/hyperlink" Target="https://elibrary.ru/esysln" TargetMode="External"/><Relationship Id="rId19" Type="http://schemas.openxmlformats.org/officeDocument/2006/relationships/hyperlink" Target="https://doi.org/10.33920/vne-04-2210-03" TargetMode="External"/><Relationship Id="rId31" Type="http://schemas.openxmlformats.org/officeDocument/2006/relationships/hyperlink" Target="https://doi.org/10.4018/979-8-3693-7051-3.ch014" TargetMode="External"/><Relationship Id="rId44" Type="http://schemas.openxmlformats.org/officeDocument/2006/relationships/hyperlink" Target="https://doi.org/10.15593/2224-9354/2021.2.11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library.ru/zxzoaf" TargetMode="External"/><Relationship Id="rId14" Type="http://schemas.openxmlformats.org/officeDocument/2006/relationships/hyperlink" Target="https://elibrary.ru/wzadju" TargetMode="External"/><Relationship Id="rId22" Type="http://schemas.openxmlformats.org/officeDocument/2006/relationships/hyperlink" Target="https://elibrary.ru/woggjx" TargetMode="External"/><Relationship Id="rId27" Type="http://schemas.openxmlformats.org/officeDocument/2006/relationships/hyperlink" Target="http://doi.org/10.11591/ijece.v11i6.pp5292-5300" TargetMode="External"/><Relationship Id="rId30" Type="http://schemas.openxmlformats.org/officeDocument/2006/relationships/hyperlink" Target="https://elibrary.ru/cxzhse" TargetMode="External"/><Relationship Id="rId35" Type="http://schemas.openxmlformats.org/officeDocument/2006/relationships/hyperlink" Target="https://doi.org/10.15575/join.v7i1.814" TargetMode="External"/><Relationship Id="rId43" Type="http://schemas.openxmlformats.org/officeDocument/2006/relationships/hyperlink" Target="https://www.elibrary.ru/yqzvel" TargetMode="External"/><Relationship Id="rId48" Type="http://schemas.openxmlformats.org/officeDocument/2006/relationships/hyperlink" Target="https://elibrary.ru/vkcxml" TargetMode="External"/><Relationship Id="rId8" Type="http://schemas.openxmlformats.org/officeDocument/2006/relationships/hyperlink" Target="https://doi.org/10.24412/1993-8780-2024-7-32-35" TargetMode="External"/><Relationship Id="rId51" Type="http://schemas.openxmlformats.org/officeDocument/2006/relationships/hyperlink" Target="https://elibrary.ru/rpvdzv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library.ru/fenfkc" TargetMode="External"/><Relationship Id="rId17" Type="http://schemas.openxmlformats.org/officeDocument/2006/relationships/hyperlink" Target="https://doi.org/10.18334/vinec.11.2.112016" TargetMode="External"/><Relationship Id="rId25" Type="http://schemas.openxmlformats.org/officeDocument/2006/relationships/hyperlink" Target="https://www.elibrary.ru/truwbz" TargetMode="External"/><Relationship Id="rId33" Type="http://schemas.openxmlformats.org/officeDocument/2006/relationships/hyperlink" Target="https://elibrary.ru/gmydar" TargetMode="External"/><Relationship Id="rId38" Type="http://schemas.openxmlformats.org/officeDocument/2006/relationships/hyperlink" Target="https://doi.org/10.34706/DE-2022-02-05" TargetMode="External"/><Relationship Id="rId46" Type="http://schemas.openxmlformats.org/officeDocument/2006/relationships/hyperlink" Target="https://doi.org/10.17072/1995-4190-2021-53-488-515" TargetMode="External"/><Relationship Id="rId20" Type="http://schemas.openxmlformats.org/officeDocument/2006/relationships/hyperlink" Target="https://elibrary.ru/rgiocz" TargetMode="External"/><Relationship Id="rId41" Type="http://schemas.openxmlformats.org/officeDocument/2006/relationships/hyperlink" Target="https://doi.org/10.33983/0130-9757-2022-5-64-8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library.ru/wtrkho" TargetMode="External"/><Relationship Id="rId15" Type="http://schemas.openxmlformats.org/officeDocument/2006/relationships/hyperlink" Target="https://doi.org/10.34670/AR.2021.38.38.012" TargetMode="External"/><Relationship Id="rId23" Type="http://schemas.openxmlformats.org/officeDocument/2006/relationships/hyperlink" Target="https://doi.org/10.1108/TQM-10-2020-0238" TargetMode="External"/><Relationship Id="rId28" Type="http://schemas.openxmlformats.org/officeDocument/2006/relationships/hyperlink" Target="https://elibrary.ru/friofb" TargetMode="External"/><Relationship Id="rId36" Type="http://schemas.openxmlformats.org/officeDocument/2006/relationships/hyperlink" Target="https://elibrary.ru/vuhznf" TargetMode="External"/><Relationship Id="rId49" Type="http://schemas.openxmlformats.org/officeDocument/2006/relationships/hyperlink" Target="https://www.elibrary.ru/ogav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1479</Words>
  <Characters>8434</Characters>
  <Application>Microsoft Office Word</Application>
  <DocSecurity>0</DocSecurity>
  <Lines>70</Lines>
  <Paragraphs>19</Paragraphs>
  <ScaleCrop>false</ScaleCrop>
  <Company/>
  <LinksUpToDate>false</LinksUpToDate>
  <CharactersWithSpaces>9894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2025-07-14T10:36:00Z</dcterms:created>
  <dcterms:modified xsi:type="dcterms:W3CDTF">2025-07-14T10:37:00Z</dcterms:modified>
</cp:coreProperties>
</file>