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GB"/>
        </w:rPr>
      </w:pPr>
      <w:r>
        <w:rPr>
          <w:rFonts w:ascii="system-ui" w:hAnsi="system-ui"/>
          <w:sz w:val="21"/>
          <w:szCs w:val="21"/>
          <w:lang w:val="en-GB"/>
        </w:rPr>
        <w:t>REFERENCES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Kahle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J. H., Marcon, É.,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Ghezzi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A., &amp; Frank, A. G. (2020). Smart Products value creation in SMEs innovation ecosystems. Technological Forecasting and Social Change, 156, 120024.</w:t>
      </w:r>
      <w:r>
        <w:rPr>
          <w:rFonts w:ascii="system-ui" w:hAnsi="system-ui"/>
          <w:sz w:val="21"/>
          <w:szCs w:val="21"/>
          <w:lang w:val="en-US"/>
        </w:rPr>
        <w:t xml:space="preserve"> </w:t>
      </w:r>
      <w:hyperlink r:id="rId4" w:history="1">
        <w:r w:rsidRPr="008251B4">
          <w:rPr>
            <w:rStyle w:val="a4"/>
            <w:rFonts w:ascii="system-ui" w:hAnsi="system-ui"/>
            <w:sz w:val="21"/>
            <w:szCs w:val="21"/>
            <w:lang w:val="en-US"/>
          </w:rPr>
          <w:t>https://doi.org/10.1016/j.techf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ore.2020.120024.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Tabim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V. M., Ayala, N. F., Frank, A. G. (2021). Implementing vertical integration in the industry 4.0 journey: Which factors influence the process of information systems adoption? Information Systems Frontiers, 1-18. </w:t>
      </w:r>
      <w:hyperlink r:id="rId5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s10796-021-10220-x.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3. Han, L.,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Hou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H., Bi, Z. M., Yang, J., &amp; Zheng, X. (2021). Functional requirements and supply chain digitalization in industry 4.0. Information Systems Frontiers. </w:t>
      </w:r>
      <w:hyperlink r:id="rId6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s10796- 021-10173-1.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>4. Shao, X.-F., Liu, W., Li, Y., Chaudhry, H. R., &amp; Yue, X.-G. (2021). Multistage implementation framework for smart supply chain management under industry 4.0. Technological Forecasting and Social Change, 162, 120354. </w:t>
      </w:r>
      <w:hyperlink r:id="rId7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https://doi.org/10.1016/j.techf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ore. 2020.120354.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>5. Gupta, S., Drave, V. A., Bag, S., &amp; Luo, Z. (2019). Leveraging smart supply chain and information system agility for supply chain flexibility. Information Systems Frontiers, 21(3), 547–564. </w:t>
      </w:r>
      <w:hyperlink r:id="rId8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https://doi.org/10.1007/s10796-01909901-5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6. Yang, M., Fu, M., &amp; Zhang, Z. (2021). The adoption of digital technologies in supply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chains:Drivers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process and impact. Technological Forecasting and Social Change, 169, 120795.</w:t>
      </w:r>
      <w:hyperlink r:id="rId9" w:history="1">
        <w:r w:rsidRPr="008251B4">
          <w:rPr>
            <w:rStyle w:val="a4"/>
            <w:rFonts w:ascii="system-ui" w:hAnsi="system-ui"/>
            <w:sz w:val="21"/>
            <w:szCs w:val="21"/>
            <w:lang w:val="en-US"/>
          </w:rPr>
          <w:t>https://doi.org/10.1016/j.techfore.2021.120795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>7. Ali, S.B. (2022) Industrial Revolution 4.0 and Supply Chain Digitization. South Asian Journal of Social Review. 1(1), 21-41. https://doi. org/10.57044/SAJSR.2022.1.1.2205.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8.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Frederico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G. F., Garza-Reyes, J. A.,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Anosike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A., &amp; Kumar, V. (2020). Supply Chain 4.0: concepts, maturity and research agenda. Supply Chain Management, 25(2), 262-282. https://doi. org/10.1108/SCM-09-2018-0339.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9. Zheng, T.,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Ardolino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M.,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Bacchetti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A.,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Perona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M. (2021). The applications of Industry 4.0 technologies in manufacturing context: a systematic literature review. International Journal of Production Research, 59(6), 1923-1924. https:// doi.org/10.1080/00207543.2020.1824085.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>10. Barreto, L., Amaral, A., &amp; Pereira, T. (2017). Industry 4.0 implications in logistics: An overview. Procedia Manufacturing, 13, 1245–1252. https:// doi.org/10.1016/j.promfg.2017.09.045.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11. Abdul Rahman, N. S. F.,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Lirn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N. -C., Hamid, A. A.,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AlKalbani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K. S. S. (2023). Logistics Business Sustainability Incorporating National Logistics Strategy and Industry Revolution 4.0. Operations and Supply Chain Management, 16 (3), 341-351. </w:t>
      </w:r>
      <w:hyperlink r:id="rId10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https://doi.org/10.31387/oscm0540394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12.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Belokrylov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K. A. (2020). Digitalization of supply chain management. Enterprise strategy in the context of increasing its competitiveness, 9, 9094. </w:t>
      </w:r>
      <w:hyperlink r:id="rId11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https://elibrary.ru/item.asp?id=43786692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13. Zhu, X. N., Peko, G., Sundaram, D.,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Piramuthu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S. (2021). Blockchain-based agile supply chain framework with IoT. Information Systems Frontiers. </w:t>
      </w:r>
      <w:hyperlink r:id="rId12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s10796-021-10114-y.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14.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Zavgorodniy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A. F.,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Gorokhov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A. D. (2022). Digital transformation of modern supply chains and their transition to a single digital ecosystem. Economy and Business: Theory and Practice, 3-1 (85), 95-99. </w:t>
      </w:r>
      <w:hyperlink r:id="rId13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https://doi.org/10.24412/2411-04502022-3-1-95-99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15.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Bakhatov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R. M. (2023). Digitalization of the transport and logistics industry in Russia at the present stage. Russian Economic Bulletin, 6 (1), 271275. </w:t>
      </w:r>
      <w:hyperlink r:id="rId14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https://elibrary.ru/item.asp?id=50256163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lastRenderedPageBreak/>
        <w:t xml:space="preserve">16.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Mochalov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A. I.,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Palagin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Yu. I., Ivanova, N. V.,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Ruohomaa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H. (2022). Logistic Digital Ecosystem of the Multimodal Freight Terminal Networks. Intellectual Technologies on Transport, 4(32), 64-70. </w:t>
      </w:r>
      <w:hyperlink r:id="rId15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https://doi.org/10.24412/2413-25272022-432-64-70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17.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Dybskaya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V. V.,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Sergeev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V. I.,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Sergeev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I. V. (2019). Digital transformation of retail supply chains. Logistics and supply chain management, (4), 3-16. </w:t>
      </w:r>
      <w:hyperlink r:id="rId16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https://www.elibrary.ru/it</w:t>
        </w:r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e</w:t>
        </w:r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m</w:t>
        </w:r>
      </w:hyperlink>
      <w:r w:rsidRPr="004E0309">
        <w:rPr>
          <w:rFonts w:ascii="system-ui" w:hAnsi="system-ui"/>
          <w:sz w:val="21"/>
          <w:szCs w:val="21"/>
          <w:lang w:val="en-US"/>
        </w:rPr>
        <w:t>asp?id=41582808.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18.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Zhuckovskaya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I. F.,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Tobien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M. A. (2022). Improving the cargo movement system: the need for further digitalization. Problems of management theory and practice, (3), 52-71. </w:t>
      </w:r>
      <w:hyperlink r:id="rId17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item.asp?id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=48677067.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19.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Sergeev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V. I.,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Dybskaya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V. V. (2023). The evolution of the concepts digital supply chain control and monitoring. The Railway Economics, (8), 98-103. </w:t>
      </w:r>
      <w:hyperlink r:id="rId18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https://www.elibrary.ru/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item.asp?id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=54365166.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20.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Tiverovsky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V. I. (2022). Warehouse logistics on the way to digitalization and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automation.Transport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: science, equipment, management. Scientific information collection, (10), 41-46. </w:t>
      </w:r>
      <w:hyperlink r:id="rId19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https://elibrary.ru/item.asp?id=49843651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21. Albrecht, T., Baier, M. S.,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Gimpel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H.,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Meierhöfer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S.,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Röglinger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M.,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Schlüchtermann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J., &amp; Will, L. (2024). Leveraging Digital Technologies in Logistics 4.0: Insights on Affordances from Intralogistics Processes. Information Systems Frontiers, 26, 755–774. </w:t>
      </w:r>
      <w:hyperlink r:id="rId20" w:history="1">
        <w:r w:rsidRPr="004E0309">
          <w:rPr>
            <w:rStyle w:val="a4"/>
            <w:rFonts w:ascii="system-ui" w:hAnsi="system-ui"/>
            <w:color w:val="006798"/>
            <w:sz w:val="21"/>
            <w:szCs w:val="21"/>
            <w:lang w:val="en-US"/>
          </w:rPr>
          <w:t>https://doi.org/10.1007/</w:t>
        </w:r>
      </w:hyperlink>
      <w:r w:rsidRPr="004E0309">
        <w:rPr>
          <w:rFonts w:ascii="system-ui" w:hAnsi="system-ui"/>
          <w:sz w:val="21"/>
          <w:szCs w:val="21"/>
          <w:lang w:val="en-US"/>
        </w:rPr>
        <w:t> s10796-023-10394-6.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22.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Benayoune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A., Hamid, A. A., Rahman, N. S. F. A.,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Kalbani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K. A.,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Slimi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Z. (2021). Logistics 4.0 skills requirements: evidence from a developing country. Canadian Journal of Business and Information Studies, 4(2), 24-36. https://doi. org/10.34104/cjbis.022.024036.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23.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Bugarčić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F. Ž.,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Mijušković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, V. M.,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Aćimović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S. (2024). Innovation and New Technologies as Determinants of Logistics 4.0.</w:t>
      </w:r>
      <w:r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Politická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ekonomie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72(1), 102-121. https://doi. org/10.18267/j.polek.1422.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24.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Taş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Ü. (2023). Case Study of Intralogistics in the Framework of Logistics 4.0. International Journal of Automotive Science And Technology, 7 (1), 18-24.</w:t>
      </w:r>
      <w:r>
        <w:rPr>
          <w:rFonts w:ascii="system-ui" w:hAnsi="system-ui"/>
          <w:sz w:val="21"/>
          <w:szCs w:val="21"/>
          <w:lang w:val="en-US"/>
        </w:rPr>
        <w:t xml:space="preserve"> </w:t>
      </w:r>
      <w:hyperlink r:id="rId21" w:history="1">
        <w:r w:rsidRPr="008251B4">
          <w:rPr>
            <w:rStyle w:val="a4"/>
            <w:rFonts w:ascii="system-ui" w:hAnsi="system-ui"/>
            <w:sz w:val="21"/>
            <w:szCs w:val="21"/>
            <w:lang w:val="en-US"/>
          </w:rPr>
          <w:t>https://doi.org/10.30939/ijastech..1215381</w:t>
        </w:r>
      </w:hyperlink>
      <w:r w:rsidRPr="004E0309">
        <w:rPr>
          <w:rFonts w:ascii="system-ui" w:hAnsi="system-ui"/>
          <w:sz w:val="21"/>
          <w:szCs w:val="21"/>
          <w:lang w:val="en-US"/>
        </w:rPr>
        <w:t>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25.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Winkelhaus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S., Grosse, E. H., &amp; Glock, C. H. (2022). Job satisfaction: An explorative study on work characteristics changes of employees in Intralogistics 4.0. Journal of Business Logistics, 43(3), 343-367. https://doi. org/10.1111/jbl.12296.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>26. Wang, Y., Ma, H. S., Yang, J. H., &amp; Wang, K. S. (2017). Industry 4.0: a way from mass customization to mass personalization production. Advances in Manufacturing, 5, 311–320 . https:// doi.org/10.1007/s40436-017-0204-7.</w:t>
      </w:r>
    </w:p>
    <w:p w:rsidR="004E0309" w:rsidRPr="004E0309" w:rsidRDefault="004E0309" w:rsidP="004E0309">
      <w:pPr>
        <w:pStyle w:val="a3"/>
        <w:shd w:val="clear" w:color="auto" w:fill="FFFFFF"/>
        <w:rPr>
          <w:rFonts w:ascii="system-ui" w:hAnsi="system-ui"/>
          <w:sz w:val="21"/>
          <w:szCs w:val="21"/>
          <w:lang w:val="en-US"/>
        </w:rPr>
      </w:pPr>
      <w:r w:rsidRPr="004E0309">
        <w:rPr>
          <w:rFonts w:ascii="system-ui" w:hAnsi="system-ui"/>
          <w:sz w:val="21"/>
          <w:szCs w:val="21"/>
          <w:lang w:val="en-US"/>
        </w:rPr>
        <w:t xml:space="preserve">27.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Malagón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 xml:space="preserve">-Suárez, C. P., &amp; 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Orjuela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-Castro, J. A. Challenges and Trends in Logistics 4.0.</w:t>
      </w:r>
      <w:r>
        <w:rPr>
          <w:rFonts w:ascii="system-ui" w:hAnsi="system-ui"/>
          <w:sz w:val="21"/>
          <w:szCs w:val="21"/>
          <w:lang w:val="en-US"/>
        </w:rPr>
        <w:t xml:space="preserve"> </w:t>
      </w:r>
      <w:bookmarkStart w:id="0" w:name="_GoBack"/>
      <w:bookmarkEnd w:id="0"/>
      <w:proofErr w:type="spellStart"/>
      <w:r w:rsidRPr="004E0309">
        <w:rPr>
          <w:rFonts w:ascii="system-ui" w:hAnsi="system-ui"/>
          <w:sz w:val="21"/>
          <w:szCs w:val="21"/>
          <w:lang w:val="en-US"/>
        </w:rPr>
        <w:t>Ingeniería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, 28 (</w:t>
      </w:r>
      <w:proofErr w:type="spellStart"/>
      <w:r w:rsidRPr="004E0309">
        <w:rPr>
          <w:rFonts w:ascii="system-ui" w:hAnsi="system-ui"/>
          <w:sz w:val="21"/>
          <w:szCs w:val="21"/>
          <w:lang w:val="en-US"/>
        </w:rPr>
        <w:t>Suppl</w:t>
      </w:r>
      <w:proofErr w:type="spellEnd"/>
      <w:r w:rsidRPr="004E0309">
        <w:rPr>
          <w:rFonts w:ascii="system-ui" w:hAnsi="system-ui"/>
          <w:sz w:val="21"/>
          <w:szCs w:val="21"/>
          <w:lang w:val="en-US"/>
        </w:rPr>
        <w:t>), e18492. https://doi. org/10.14483/23448393.18492.</w:t>
      </w:r>
    </w:p>
    <w:p w:rsidR="00DA45C1" w:rsidRPr="004E0309" w:rsidRDefault="004E0309">
      <w:pPr>
        <w:rPr>
          <w:lang w:val="en-US"/>
        </w:rPr>
      </w:pPr>
    </w:p>
    <w:p w:rsidR="004E0309" w:rsidRPr="004E0309" w:rsidRDefault="004E0309">
      <w:pPr>
        <w:rPr>
          <w:lang w:val="en-US"/>
        </w:rPr>
      </w:pPr>
    </w:p>
    <w:sectPr w:rsidR="004E0309" w:rsidRPr="004E030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09"/>
    <w:rsid w:val="00017B57"/>
    <w:rsid w:val="000706E4"/>
    <w:rsid w:val="00077F28"/>
    <w:rsid w:val="00275775"/>
    <w:rsid w:val="00422AC7"/>
    <w:rsid w:val="004E0309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472A"/>
  <w15:chartTrackingRefBased/>
  <w15:docId w15:val="{80976CD5-B78B-8C48-9822-B38D6E42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3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E030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E030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E0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796-01909901-5" TargetMode="External"/><Relationship Id="rId13" Type="http://schemas.openxmlformats.org/officeDocument/2006/relationships/hyperlink" Target="https://doi.org/10.24412/2411-04502022-3-1-95-99" TargetMode="External"/><Relationship Id="rId18" Type="http://schemas.openxmlformats.org/officeDocument/2006/relationships/hyperlink" Target="https://www.elibrary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30939/ijastech..1215381" TargetMode="External"/><Relationship Id="rId7" Type="http://schemas.openxmlformats.org/officeDocument/2006/relationships/hyperlink" Target="https://doi.org/10.1016/j.techf" TargetMode="External"/><Relationship Id="rId12" Type="http://schemas.openxmlformats.org/officeDocument/2006/relationships/hyperlink" Target="https://doi.org/10.1007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" TargetMode="External"/><Relationship Id="rId20" Type="http://schemas.openxmlformats.org/officeDocument/2006/relationships/hyperlink" Target="https://doi.org/10.1007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7/" TargetMode="External"/><Relationship Id="rId11" Type="http://schemas.openxmlformats.org/officeDocument/2006/relationships/hyperlink" Target="https://elibrary.ru/item.asp?id=43786692" TargetMode="External"/><Relationship Id="rId5" Type="http://schemas.openxmlformats.org/officeDocument/2006/relationships/hyperlink" Target="https://doi.org/10.1007/" TargetMode="External"/><Relationship Id="rId15" Type="http://schemas.openxmlformats.org/officeDocument/2006/relationships/hyperlink" Target="https://doi.org/10.24412/2413-25272022-432-64-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1387/oscm0540394" TargetMode="External"/><Relationship Id="rId19" Type="http://schemas.openxmlformats.org/officeDocument/2006/relationships/hyperlink" Target="https://elibrary.ru/item.asp?id=49843651" TargetMode="External"/><Relationship Id="rId4" Type="http://schemas.openxmlformats.org/officeDocument/2006/relationships/hyperlink" Target="https://doi.org/10.1016/j.techf" TargetMode="External"/><Relationship Id="rId9" Type="http://schemas.openxmlformats.org/officeDocument/2006/relationships/hyperlink" Target="https://doi.org/10.1016/j.techfore.2021.120795" TargetMode="External"/><Relationship Id="rId14" Type="http://schemas.openxmlformats.org/officeDocument/2006/relationships/hyperlink" Target="https://elibrary.ru/item.asp?id=50256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2025-07-07T03:15:00Z</dcterms:created>
  <dcterms:modified xsi:type="dcterms:W3CDTF">2025-07-07T03:19:00Z</dcterms:modified>
</cp:coreProperties>
</file>