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0E2B02">
      <w:r>
        <w:t>Список источников</w:t>
      </w:r>
    </w:p>
    <w:p w:rsidR="000E2B02" w:rsidRPr="000E2B02" w:rsidRDefault="000E2B02" w:rsidP="000E2B02">
      <w:pPr>
        <w:rPr>
          <w:lang w:val="en-US"/>
        </w:rPr>
      </w:pPr>
      <w:r>
        <w:t>1. Попова Л.А. Резервы увеличения продолжительности жизни населения северных регионов России // Устойчивый Север: общество, экономика, экология, политика : Сборник трудов VI Всероссийской научно-практической конференции (Якутск, 29 сентября 2021 г.) / Отв. ред. Е. Э. Григорьева. Якутск: Северо-Восточный федеральный университет имени М.К. Аммосова, 2021. С</w:t>
      </w:r>
      <w:r w:rsidRPr="000E2B02">
        <w:rPr>
          <w:lang w:val="en-US"/>
        </w:rPr>
        <w:t>. 94–103. EDN: EGVRVC.</w:t>
      </w:r>
    </w:p>
    <w:p w:rsidR="000E2B02" w:rsidRPr="000E2B02" w:rsidRDefault="000E2B02" w:rsidP="000E2B02">
      <w:pPr>
        <w:rPr>
          <w:lang w:val="en-US"/>
        </w:rPr>
      </w:pPr>
    </w:p>
    <w:p w:rsidR="000E2B02" w:rsidRPr="000E2B02" w:rsidRDefault="000E2B02" w:rsidP="000E2B02">
      <w:pPr>
        <w:rPr>
          <w:lang w:val="en-US"/>
        </w:rPr>
      </w:pPr>
      <w:r w:rsidRPr="000E2B02">
        <w:rPr>
          <w:lang w:val="en-US"/>
        </w:rPr>
        <w:t>2. Herteliu C., Richmond P., Roehner B.M. (2018). Deciphering the fluctuations of high fre- quency birth rates, Physica A: Statistical Mechanics and its Applications, vol. 509, pp. 1046–1061. DOI: https://doi.org/10.1016/j.physa.2018.06.057.</w:t>
      </w:r>
    </w:p>
    <w:p w:rsidR="000E2B02" w:rsidRPr="000E2B02" w:rsidRDefault="000E2B02" w:rsidP="000E2B02">
      <w:pPr>
        <w:rPr>
          <w:lang w:val="en-US"/>
        </w:rPr>
      </w:pPr>
    </w:p>
    <w:p w:rsidR="000E2B02" w:rsidRPr="000E2B02" w:rsidRDefault="000E2B02" w:rsidP="000E2B02">
      <w:pPr>
        <w:rPr>
          <w:lang w:val="en-US"/>
        </w:rPr>
      </w:pPr>
      <w:r w:rsidRPr="000E2B02">
        <w:rPr>
          <w:lang w:val="en-US"/>
        </w:rPr>
        <w:t>3. Sobotka T., Skirbekk V., Philipov D. (2011). Economic recession and fertility in the developed world, Population and Development Review, vol. 37, no. 2, pp. 267–306. DOI: 10.1111/j.1728-4457. 2011.00411.x.</w:t>
      </w:r>
    </w:p>
    <w:p w:rsidR="000E2B02" w:rsidRPr="000E2B02" w:rsidRDefault="000E2B02" w:rsidP="000E2B02">
      <w:pPr>
        <w:rPr>
          <w:lang w:val="en-US"/>
        </w:rPr>
      </w:pPr>
    </w:p>
    <w:p w:rsidR="000E2B02" w:rsidRPr="000E2B02" w:rsidRDefault="000E2B02" w:rsidP="000E2B02">
      <w:pPr>
        <w:rPr>
          <w:lang w:val="en-US"/>
        </w:rPr>
      </w:pPr>
      <w:r w:rsidRPr="000E2B02">
        <w:rPr>
          <w:lang w:val="en-US"/>
        </w:rPr>
        <w:t>4. Kearney M.S., Levine P.L. (2021). The com- ing COVID baby bust is here. Washington, DC: Brookings Institute. URL: https://www.brookings. edu/blog/up-front/2021/05/05/the-coming-covid- 19-baby-bust-is-here/ (accessed 01.07. 2022).</w:t>
      </w:r>
    </w:p>
    <w:p w:rsidR="000E2B02" w:rsidRPr="000E2B02" w:rsidRDefault="000E2B02" w:rsidP="000E2B02">
      <w:pPr>
        <w:rPr>
          <w:lang w:val="en-US"/>
        </w:rPr>
      </w:pPr>
    </w:p>
    <w:p w:rsidR="000E2B02" w:rsidRPr="000E2B02" w:rsidRDefault="000E2B02" w:rsidP="000E2B02">
      <w:pPr>
        <w:rPr>
          <w:lang w:val="en-US"/>
        </w:rPr>
      </w:pPr>
      <w:r w:rsidRPr="000E2B02">
        <w:rPr>
          <w:lang w:val="en-US"/>
        </w:rPr>
        <w:t>5. Lindberg L., VandeVusse A., Mueller J., Kir- stein M. (2020). Early Impacts of the COVID-19 Pandemic: Findings from the 2020 Guttmacher Sur- vey of Reproductive Health Experiences. New York: Guttmacher Institute. URL: https://www.guttmacher. org/sites/default/files/report_pdf/early-impacts- covid-19-pandemic-findings-2020-guttmacher- survey-reproductive-health.pdf (accessed 01.07.2022).</w:t>
      </w:r>
    </w:p>
    <w:p w:rsidR="000E2B02" w:rsidRPr="000E2B02" w:rsidRDefault="000E2B02" w:rsidP="000E2B02">
      <w:pPr>
        <w:rPr>
          <w:lang w:val="en-US"/>
        </w:rPr>
      </w:pPr>
    </w:p>
    <w:p w:rsidR="000E2B02" w:rsidRPr="000E2B02" w:rsidRDefault="000E2B02" w:rsidP="000E2B02">
      <w:pPr>
        <w:rPr>
          <w:lang w:val="en-US"/>
        </w:rPr>
      </w:pPr>
      <w:r w:rsidRPr="000E2B02">
        <w:rPr>
          <w:lang w:val="en-US"/>
        </w:rPr>
        <w:t>6. Luppi F., Arpino B., Rosina A. (2020). The impact of COVID-19 on fertility plans in Italy, Ger- many, France, Spain, and the United Kingdom, De- mographic Research, no. 43, art. 47, pp. 1399–1412. DOI: 10.4054/DemRes.2020.43.47.</w:t>
      </w:r>
    </w:p>
    <w:p w:rsidR="000E2B02" w:rsidRPr="000E2B02" w:rsidRDefault="000E2B02" w:rsidP="000E2B02">
      <w:pPr>
        <w:rPr>
          <w:lang w:val="en-US"/>
        </w:rPr>
      </w:pPr>
    </w:p>
    <w:p w:rsidR="000E2B02" w:rsidRPr="000E2B02" w:rsidRDefault="000E2B02" w:rsidP="000E2B02">
      <w:pPr>
        <w:rPr>
          <w:lang w:val="en-US"/>
        </w:rPr>
      </w:pPr>
      <w:r w:rsidRPr="000E2B02">
        <w:rPr>
          <w:lang w:val="en-US"/>
        </w:rPr>
        <w:t>7. Wilde J., Chen W., Lohmann S. (2020). COVID-19 and the Future of US Fertility: What Can We Learn from Google? Discussion paper series. IZA: Institute of Labor Economics. No. 13776. URL: https://www.iza.org/publications/dp/13776/ covid-19-and-the-future-of-us-fertility-what-can- we-learn-from-google (accessed 01.07.2022).</w:t>
      </w:r>
    </w:p>
    <w:p w:rsidR="000E2B02" w:rsidRPr="000E2B02" w:rsidRDefault="000E2B02" w:rsidP="000E2B02">
      <w:pPr>
        <w:rPr>
          <w:lang w:val="en-US"/>
        </w:rPr>
      </w:pPr>
    </w:p>
    <w:p w:rsidR="000E2B02" w:rsidRPr="000E2B02" w:rsidRDefault="000E2B02" w:rsidP="000E2B02">
      <w:pPr>
        <w:rPr>
          <w:lang w:val="en-US"/>
        </w:rPr>
      </w:pPr>
      <w:r w:rsidRPr="000E2B02">
        <w:rPr>
          <w:lang w:val="en-US"/>
        </w:rPr>
        <w:t>8. Aassve A., Cavalli N., Mencarini L., Plach S., Livi Bacci M. (2020). The COVID-19 pandemic and human fertility, Science, vol. 369, no. 6502,</w:t>
      </w:r>
    </w:p>
    <w:p w:rsidR="000E2B02" w:rsidRPr="000E2B02" w:rsidRDefault="000E2B02" w:rsidP="000E2B02">
      <w:pPr>
        <w:rPr>
          <w:lang w:val="en-US"/>
        </w:rPr>
      </w:pPr>
    </w:p>
    <w:p w:rsidR="000E2B02" w:rsidRDefault="000E2B02" w:rsidP="000E2B02">
      <w:r w:rsidRPr="000E2B02">
        <w:rPr>
          <w:lang w:val="en-US"/>
        </w:rPr>
        <w:t xml:space="preserve">pp. 370–371. </w:t>
      </w:r>
      <w:r>
        <w:t>DOI: 10.1126/science.abc9520.</w:t>
      </w:r>
    </w:p>
    <w:p w:rsidR="000E2B02" w:rsidRDefault="000E2B02" w:rsidP="000E2B02"/>
    <w:p w:rsidR="000E2B02" w:rsidRDefault="000E2B02" w:rsidP="000E2B02">
      <w:r>
        <w:t>9. Калачикова О.Н. Семья и брак в представлениях молодежи // Современная семья: изменяющиеся смыслы и практики : Сборник научных трудов (Курск, 13–14 мая 2019 г.). Курск : Курский государственный университет, 2019. С. 21–27. EDN: ZHIAXM.</w:t>
      </w:r>
    </w:p>
    <w:p w:rsidR="000E2B02" w:rsidRDefault="000E2B02" w:rsidP="000E2B02"/>
    <w:p w:rsidR="000E2B02" w:rsidRDefault="000E2B02" w:rsidP="000E2B02">
      <w:r>
        <w:t>10. Козлова О.А., Секицки-Павленко О.О. Модели рождаемости и репродуктивного по- ведения женского населения России: современные тенденции // Экономические и социальные перемены: факты, тенденции, прогноз. 2020. Т. 13. № 5. С. 218–231. DOI: 10.15838/esc.2020.5.71.13. EDN: QQAQIY.</w:t>
      </w:r>
    </w:p>
    <w:p w:rsidR="000E2B02" w:rsidRDefault="000E2B02" w:rsidP="000E2B02"/>
    <w:p w:rsidR="000E2B02" w:rsidRDefault="000E2B02" w:rsidP="000E2B02">
      <w:r>
        <w:lastRenderedPageBreak/>
        <w:t>11. Кучмаева О.В., Золотарева О.А., Гуляев С.Б. Современная российская молодежь: ценностные аспекты реализации репродуктивных намерений // Вестник Южно-Российского государственного технического университета (НПИ). Серия: Социально-экономические науки. 2021. Т. 14. № 2. С. 92–103. DOI: 10.17213/2075-2067-2021-2-92-103. EDN: ONSZYD.</w:t>
      </w:r>
    </w:p>
    <w:p w:rsidR="000E2B02" w:rsidRDefault="000E2B02" w:rsidP="000E2B02"/>
    <w:p w:rsidR="000E2B02" w:rsidRDefault="000E2B02" w:rsidP="000E2B02">
      <w:r>
        <w:t>12. Попова Л.А., Зырянова М.А. Вклад демографической политики в повышение рождаемости в России и ее северных регионах // Вест- ник Северо-Восточного федерального университета им. М.К. Аммосова. Серия: Экономика. Социология. Культурология. 2018. № 2 (10). С. 35–42. EDN: USZIIR.</w:t>
      </w:r>
    </w:p>
    <w:p w:rsidR="000E2B02" w:rsidRDefault="000E2B02" w:rsidP="000E2B02"/>
    <w:p w:rsidR="000E2B02" w:rsidRDefault="000E2B02" w:rsidP="000E2B02">
      <w:r>
        <w:t>13. Сукнёва С.А., Барашкова А.С., Постникова К.Ю. Рождаемость, детность и доходы семей: тенденции и взаимосвязи // Экономические и социальные перемены: факты, тенденции, прогноз. 2020. Т. 13. № 2. С. 201–213. DOI: 10.15838/esc.2020.2.68.13. EDN: RERPHX.</w:t>
      </w:r>
    </w:p>
    <w:p w:rsidR="000E2B02" w:rsidRDefault="000E2B02" w:rsidP="000E2B02"/>
    <w:p w:rsidR="000E2B02" w:rsidRDefault="000E2B02" w:rsidP="000E2B02">
      <w:r>
        <w:t>14. Антонов А.И., Карпова В.М., Ляликова С.В., Новоселова Е.Н., Синельников А.Б. Ценности семейно-детного образа жизни (Се- ДОЖ-2019) : Аналитический отчет по результатам межрегионального социолого-демографического исследования / Под ред. А. И. Антонова. М. : ООО «МАКС Пресс», 2020. 486 с. ISBN: 978-5-317-06320-7. DOI: 10.29003/m857.SeDOJ-</w:t>
      </w:r>
    </w:p>
    <w:p w:rsidR="000E2B02" w:rsidRDefault="000E2B02" w:rsidP="000E2B02"/>
    <w:p w:rsidR="000E2B02" w:rsidRDefault="000E2B02" w:rsidP="000E2B02">
      <w:r>
        <w:t>2019. EDN: MCNHHW.</w:t>
      </w:r>
    </w:p>
    <w:p w:rsidR="000E2B02" w:rsidRDefault="000E2B02" w:rsidP="000E2B02"/>
    <w:p w:rsidR="000E2B02" w:rsidRDefault="000E2B02" w:rsidP="000E2B02">
      <w:r>
        <w:t>15. Шабунова А.А., Ростовская Т.К. О необходимости разработки модели оптимальных условий для формирования и реализации демографических установок // Экономические и социальные перемены: факты, тенденции, прогноз. 2020. Т. 13. № 4. С. 38–57. DOI: 10.15838/ esc.2020.4.70.2. EDN: JJEDIR.</w:t>
      </w:r>
    </w:p>
    <w:p w:rsidR="000E2B02" w:rsidRDefault="000E2B02" w:rsidP="000E2B02"/>
    <w:p w:rsidR="000E2B02" w:rsidRDefault="000E2B02" w:rsidP="000E2B02">
      <w:r>
        <w:t>16. Архангельский В.Н., Калачикова О.Н. Женщины и мужчины: различия в показателях рождаемости и репродуктивного поведения // Экономические и социальные перемены: факты, тенденции, прогноз. 2021. Т. 14. № 5. С. 165–185. DOI: 10.15838/esc.2021.5.77.10. EDN: AXNFPO.</w:t>
      </w:r>
    </w:p>
    <w:p w:rsidR="000E2B02" w:rsidRDefault="000E2B02" w:rsidP="000E2B02"/>
    <w:p w:rsidR="000E2B02" w:rsidRDefault="000E2B02" w:rsidP="000E2B02">
      <w:r>
        <w:t xml:space="preserve">17. Кулькова И.А. Влияние пандемии коронавируса на демографические процессы в Рос- сии // Human Progress. </w:t>
      </w:r>
      <w:r w:rsidRPr="000E2B02">
        <w:rPr>
          <w:lang w:val="en-US"/>
        </w:rPr>
        <w:t xml:space="preserve">2020. </w:t>
      </w:r>
      <w:r>
        <w:t>Т</w:t>
      </w:r>
      <w:r w:rsidRPr="000E2B02">
        <w:rPr>
          <w:lang w:val="en-US"/>
        </w:rPr>
        <w:t xml:space="preserve">. 6. № 1. </w:t>
      </w:r>
      <w:r>
        <w:t>С</w:t>
      </w:r>
      <w:r w:rsidRPr="000E2B02">
        <w:rPr>
          <w:lang w:val="en-US"/>
        </w:rPr>
        <w:t xml:space="preserve">. 5. URL: http://progresshuman.com/images/2020/Tom6_1/Kulkova.pdf. DOI: 10.34709/IM.161.5. </w:t>
      </w:r>
      <w:r>
        <w:t>EDN: FYXRMX.</w:t>
      </w:r>
    </w:p>
    <w:p w:rsidR="000E2B02" w:rsidRDefault="000E2B02" w:rsidP="000E2B02"/>
    <w:p w:rsidR="000E2B02" w:rsidRDefault="000E2B02" w:rsidP="000E2B02">
      <w:r>
        <w:t>18. Носкова А.В. Демографические аспекты пандемии СOVID-19 и ее последствия // Социологические исследования. 2021. № 4. С. 151–153. DOI: 10.31857/S013216250013740-7. EDN: HHYYLJ.</w:t>
      </w:r>
    </w:p>
    <w:p w:rsidR="000E2B02" w:rsidRDefault="000E2B02" w:rsidP="000E2B02"/>
    <w:p w:rsidR="000E2B02" w:rsidRDefault="000E2B02" w:rsidP="000E2B02">
      <w:r>
        <w:t>19. Сивоплясова С.Ю. Репродуктивные установки современной молодежи на многодетность: закономерности и противоречия // Экономические и социальные перемены: факты, тенденции, прогноз. 2022. Т. 15. № 1. С. 223–242. DOI: 10.15838/esc.2022.1.79.12. EDN: MNVASW.</w:t>
      </w:r>
    </w:p>
    <w:p w:rsidR="000E2B02" w:rsidRDefault="000E2B02" w:rsidP="000E2B02"/>
    <w:p w:rsidR="000E2B02" w:rsidRDefault="000E2B02" w:rsidP="000E2B02">
      <w:r>
        <w:lastRenderedPageBreak/>
        <w:t>20. Синельников А.Б. Возможные демографические последствия пандемии коронавируса в долгосрочной и краткосрочной перспективе // Человек и его социальная жизнь в ожидании конца пандемии: к 30-летию факультета социологии РГСУ : Материалы XXVI Социологических чтений (Москва, 8 апреля 2021 г.). М., 2021. С. 71–74. EDN: QZCKFJ.</w:t>
      </w:r>
    </w:p>
    <w:p w:rsidR="000E2B02" w:rsidRDefault="000E2B02" w:rsidP="000E2B02"/>
    <w:p w:rsidR="000E2B02" w:rsidRDefault="000E2B02" w:rsidP="000E2B02">
      <w:r>
        <w:t>21. Верещагина А.В. Социально-экономические факторы демографической безопасности российских регионов в постпандемической реальности // Caucasian Science Bridge. 2020. Т. 3. № 4 (10). С. 50–54. EDN: XDQEHQ.</w:t>
      </w:r>
    </w:p>
    <w:p w:rsidR="000E2B02" w:rsidRDefault="000E2B02" w:rsidP="000E2B02"/>
    <w:p w:rsidR="000E2B02" w:rsidRDefault="000E2B02" w:rsidP="000E2B02">
      <w:r>
        <w:t>22. Вызовы пандемии и стратегическая повестка дня для общества и государства: социально-политическое положение и демографическая ситуация в 2021 году : Монография / М. А. Ананьин, В. Н. Архангельский, В. А. Без- вербный [и др.] ; отв. ред. Г. В. Осипов, С. В. Рязанцев, В. К. Левашов, Т. К. Ростовская. М. : ФНИСЦ РАН, 2021. 558 с. ISBN: 978-5-89697-</w:t>
      </w:r>
    </w:p>
    <w:p w:rsidR="000E2B02" w:rsidRDefault="000E2B02" w:rsidP="000E2B02"/>
    <w:p w:rsidR="000E2B02" w:rsidRDefault="000E2B02" w:rsidP="000E2B02">
      <w:r>
        <w:t>384-3. DOI: 10.19181/monogr.978-5-89697-384-3.2021. EDN: GJTTTK.</w:t>
      </w:r>
    </w:p>
    <w:p w:rsidR="000E2B02" w:rsidRDefault="000E2B02" w:rsidP="000E2B02"/>
    <w:p w:rsidR="000E2B02" w:rsidRDefault="000E2B02" w:rsidP="000E2B02">
      <w:r>
        <w:t>23. Смирнов А.В., Храмова М.Н. Влияние пандемии COVID-19 на репродуктивные установки россиянок // ДЕМИС. Демографические исследования. 2021. Т. 1. № 4. С. 72–81. DOI: 10.19181/demis.2021.1.4.6. EDN: JYNODK.</w:t>
      </w:r>
    </w:p>
    <w:p w:rsidR="000E2B02" w:rsidRDefault="000E2B02" w:rsidP="000E2B02"/>
    <w:p w:rsidR="000E2B02" w:rsidRDefault="000E2B02" w:rsidP="000E2B02">
      <w:r>
        <w:t>24. Васильева Е.Н., Баймурзина Г.Р. Современная российская семья: факторы формирования моделей репродуктивного и брачного поведения // Социальное пространство. 2021. Т. 7. № 4. DOI: 10.15838/sa.2021.4.31.5. EDN: DFMNCN.</w:t>
      </w:r>
    </w:p>
    <w:p w:rsidR="000E2B02" w:rsidRDefault="000E2B02" w:rsidP="000E2B02"/>
    <w:p w:rsidR="000E2B02" w:rsidRDefault="000E2B02" w:rsidP="000E2B02">
      <w:r>
        <w:t>25. Русанова Н.Е. Рождаемость после пандемии: «бэби-бум» или «демографическая яма»? // Вестник Московского финансово-юридического университета МФЮА. 2020. № 4. С. 151–159. EDN: LRBVHC.</w:t>
      </w:r>
    </w:p>
    <w:p w:rsidR="000E2B02" w:rsidRDefault="000E2B02" w:rsidP="000E2B02"/>
    <w:p w:rsidR="000E2B02" w:rsidRDefault="000E2B02" w:rsidP="000E2B02">
      <w:r>
        <w:t>26. Гришина Е.Е. Эпидемиологический кризис 2020 г.: материальное положение населения и меры поддержки // Народонаселение. 2021. Т. 24. № 1. С. 15–23. DOI: 10.19181/population. 2021.24.1.2. EDN: FDHGEW.</w:t>
      </w:r>
    </w:p>
    <w:p w:rsidR="000E2B02" w:rsidRDefault="000E2B02" w:rsidP="000E2B02"/>
    <w:p w:rsidR="000E2B02" w:rsidRDefault="000E2B02" w:rsidP="000E2B02">
      <w:r>
        <w:t>27. Попова Л.А., Сивкова А.А. Средний класс в Республике Коми: субъективные оценки и объективные ограничения // Актуальные проблемы, направления и механизмы развития производительных сил Севера – 2018 : Сборник статей Шестой Всероссийской научно-практической конференции (с международным участи- ем) (Сыктывкар, 19–21 сентября 2018 г.): в 3 частях. / ФИЦ «Коми научный центр Уральского отделения Российской академии наук», Институт социально-экономических и энергетических проблем Севера. Сыктывкар : ООО «Коми республиканская типография», 2018. С. 124–132. EDN: YAILPF.</w:t>
      </w:r>
    </w:p>
    <w:p w:rsidR="000E2B02" w:rsidRDefault="000E2B02" w:rsidP="000E2B02"/>
    <w:p w:rsidR="000E2B02" w:rsidRDefault="000E2B02" w:rsidP="000E2B02">
      <w:r>
        <w:t>28. Попова Л.А., Милаева Т.В., Зорина Е.Н. Самосохранительное поведение населения: поколенческий аспект // Экономические и социальные перемены: факты, тенденции, прогноз. 2021. Т. 14. № 5. С. 261–276. DOI: 10.15838/ esc.2021.5.77.15. EDN: OQUABX.</w:t>
      </w:r>
    </w:p>
    <w:p w:rsidR="000E2B02" w:rsidRDefault="000E2B02" w:rsidP="000E2B02"/>
    <w:p w:rsidR="000E2B02" w:rsidRDefault="000E2B02" w:rsidP="000E2B02">
      <w:r>
        <w:t>29. Рязанцев С.В., Иванова А.Е., Архангельский В.Н. Усиление депопуляции в России в контексте пандемии COVID-19: региональные особенности // Вестник Южно-Российского государственного технического университета (НПИ). Серия: Социально-экономические науки. 2021. Т. 14. № 2. С. 7–20. DOI: 10.17213/2075-2067-2021-2-7-20. EDN: WCYZNG.</w:t>
      </w:r>
    </w:p>
    <w:p w:rsidR="000E2B02" w:rsidRDefault="000E2B02" w:rsidP="000E2B02"/>
    <w:p w:rsidR="000E2B02" w:rsidRPr="000E2B02" w:rsidRDefault="000E2B02" w:rsidP="000E2B02">
      <w:pPr>
        <w:rPr>
          <w:lang w:val="en-US"/>
        </w:rPr>
      </w:pPr>
      <w:r>
        <w:t xml:space="preserve">30. Clark A.E., Knabe A., Ratzel S. (2010). </w:t>
      </w:r>
      <w:r w:rsidRPr="000E2B02">
        <w:rPr>
          <w:lang w:val="en-US"/>
        </w:rPr>
        <w:t>Boon or bane? Others’ unemployment, well-being and job insecurity, Labour Economics, vol. 17., no. 1,</w:t>
      </w:r>
    </w:p>
    <w:p w:rsidR="000E2B02" w:rsidRPr="000E2B02" w:rsidRDefault="000E2B02" w:rsidP="000E2B02">
      <w:pPr>
        <w:rPr>
          <w:lang w:val="en-US"/>
        </w:rPr>
      </w:pPr>
    </w:p>
    <w:p w:rsidR="000E2B02" w:rsidRPr="000E2B02" w:rsidRDefault="000E2B02" w:rsidP="000E2B02">
      <w:pPr>
        <w:rPr>
          <w:lang w:val="en-US"/>
        </w:rPr>
      </w:pPr>
      <w:r w:rsidRPr="000E2B02">
        <w:rPr>
          <w:lang w:val="en-US"/>
        </w:rPr>
        <w:t>pp. 52–61. DOI: 10.1016/j.labeco.2009.05.007.</w:t>
      </w:r>
    </w:p>
    <w:p w:rsidR="000E2B02" w:rsidRPr="000E2B02" w:rsidRDefault="000E2B02" w:rsidP="000E2B02">
      <w:pPr>
        <w:rPr>
          <w:lang w:val="en-US"/>
        </w:rPr>
      </w:pPr>
    </w:p>
    <w:p w:rsidR="000E2B02" w:rsidRDefault="000E2B02" w:rsidP="000E2B02">
      <w:r w:rsidRPr="000E2B02">
        <w:rPr>
          <w:lang w:val="en-US"/>
        </w:rPr>
        <w:t xml:space="preserve">31. Kreyenfeld M., Andersson G., Pailhe A. (2012). Economic Uncertainty and Family Dynam- ics in Europe: Introduction, Demographic Research, vol. 27, art. 28, pp. 835–852. </w:t>
      </w:r>
      <w:r>
        <w:t>DOI: 10.4054/Dem Res.2012.27.28.</w:t>
      </w:r>
    </w:p>
    <w:p w:rsidR="000E2B02" w:rsidRDefault="000E2B02" w:rsidP="000E2B02"/>
    <w:p w:rsidR="000E2B02" w:rsidRDefault="000E2B02" w:rsidP="000E2B02">
      <w:r>
        <w:t>32. Зубаревич Н.В. Влияние пандемии на социально-экономическое развитие и бюджеты регионов // Вопросы теоретической экономики. 2021. № 1 (10). С. 48–60. DOI: 10.24411/2587-7666-2021-10104. EDN: OJJEKS.</w:t>
      </w:r>
    </w:p>
    <w:p w:rsidR="000E2B02" w:rsidRDefault="000E2B02" w:rsidP="000E2B02"/>
    <w:p w:rsidR="000E2B02" w:rsidRDefault="000E2B02" w:rsidP="000E2B02">
      <w:r>
        <w:t>33. Корчагина И.И., Прокофьева Л.М. Социальная поддержка семей с детьми в период эпидемии короновируса и реальная нуждаемость семей // Народонаселение. 2021. Т. 24. № 4. С. 95–106. DOI: 10.19181/population.2021.24.4.8. EDN: OLXMRR.</w:t>
      </w:r>
    </w:p>
    <w:p w:rsidR="000E2B02" w:rsidRDefault="000E2B02" w:rsidP="000E2B02"/>
    <w:p w:rsidR="000E2B02" w:rsidRDefault="000E2B02" w:rsidP="000E2B02">
      <w:r>
        <w:t>34. Макаренцева А.О. Влияние эпидемиологической ситуации на репродуктивные намерения населения // Мониторинг экономической ситуации в России. Тенденции и вызовы социально-экономического развития. 2020. № 17 (119). С. 25–30. URL: https://www.iep.ru/upload/ iblock/2f2/3.pdf (дата обращения: 14.11.2022).</w:t>
      </w:r>
    </w:p>
    <w:p w:rsidR="000E2B02" w:rsidRDefault="000E2B02" w:rsidP="000E2B02">
      <w:bookmarkStart w:id="0" w:name="_GoBack"/>
      <w:bookmarkEnd w:id="0"/>
    </w:p>
    <w:sectPr w:rsidR="000E2B02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02"/>
    <w:rsid w:val="00017B57"/>
    <w:rsid w:val="000706E4"/>
    <w:rsid w:val="00077F28"/>
    <w:rsid w:val="000E2B02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B86B"/>
  <w15:chartTrackingRefBased/>
  <w15:docId w15:val="{8CAF6356-D73F-7044-913B-B7336D4F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1303</Words>
  <Characters>7955</Characters>
  <Application>Microsoft Office Word</Application>
  <DocSecurity>0</DocSecurity>
  <Lines>220</Lines>
  <Paragraphs>126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2025-07-25T19:58:00Z</dcterms:created>
  <dcterms:modified xsi:type="dcterms:W3CDTF">2025-07-25T19:58:00Z</dcterms:modified>
</cp:coreProperties>
</file>