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818" w:rsidRPr="00CF3818" w:rsidRDefault="00CF3818" w:rsidP="00CF3818">
      <w:pPr>
        <w:rPr>
          <w:lang w:val="en-US"/>
        </w:rPr>
      </w:pPr>
      <w:r w:rsidRPr="00CF3818">
        <w:rPr>
          <w:lang w:val="en-US"/>
        </w:rPr>
        <w:t>REFERENCES</w:t>
      </w:r>
    </w:p>
    <w:p w:rsidR="00CF3818" w:rsidRPr="00CF3818" w:rsidRDefault="00CF3818" w:rsidP="00CF3818">
      <w:pPr>
        <w:rPr>
          <w:lang w:val="en-US"/>
        </w:rPr>
      </w:pPr>
    </w:p>
    <w:p w:rsidR="00CF3818" w:rsidRDefault="00CF3818" w:rsidP="00CF3818">
      <w:r w:rsidRPr="00CF3818">
        <w:rPr>
          <w:lang w:val="en-US"/>
        </w:rPr>
        <w:t xml:space="preserve">1. Marques J.S. (2013). Social and solidarity economy: Between emancipation and reproduc‐ tion. </w:t>
      </w:r>
      <w:r>
        <w:t>In: UNRISD conference: Potential limits of social and solidarity economy, Geneva, 15 p.</w:t>
      </w:r>
    </w:p>
    <w:p w:rsidR="00CF3818" w:rsidRDefault="00CF3818" w:rsidP="00CF3818"/>
    <w:p w:rsidR="00CF3818" w:rsidRDefault="00CF3818" w:rsidP="00CF3818">
      <w:r>
        <w:t>2. Salamon L. (2001). The New Governance and the Tools of Public Action. New York, USA: Ox‐ ford University Press, 298 p.</w:t>
      </w:r>
    </w:p>
    <w:p w:rsidR="00CF3818" w:rsidRDefault="00CF3818" w:rsidP="00CF3818"/>
    <w:p w:rsidR="00CF3818" w:rsidRDefault="00CF3818" w:rsidP="00CF3818">
      <w:r>
        <w:t>3. Maseno М., Wanyoike С. (2020). Social En‐ trepreneurship as Mechanisms for Social Transforma‐ tion and Social Impact in East Africa An Exploratory Case Study Perspective, Journalof Social Entrepreneur‐ ship, DOI: 10.1080/19420676.2020.1755348.</w:t>
      </w:r>
    </w:p>
    <w:p w:rsidR="00CF3818" w:rsidRDefault="00CF3818" w:rsidP="00CF3818"/>
    <w:p w:rsidR="00CF3818" w:rsidRDefault="00CF3818" w:rsidP="00CF3818">
      <w:r>
        <w:t>4. Zhao M, Han J. (2020). Tensions and Risks of Social Enterprises’ Scaling Strategies: The Case of Microfinance Institutions in China, Journal of Social Entrepreneurship, vol. 11, no. 2, pp. 134–154.</w:t>
      </w:r>
    </w:p>
    <w:p w:rsidR="00CF3818" w:rsidRDefault="00CF3818" w:rsidP="00CF3818"/>
    <w:p w:rsidR="00CF3818" w:rsidRDefault="00CF3818" w:rsidP="00CF3818">
      <w:r>
        <w:t>5. Erpf P., Matthew J. Ripper, Castignetti M. (2019). Understanding Social Entrepreneurship Based on Self-Evaluations of Organizational Leaders – In‐ sights from an International Survey, Journal of So‐ cial Entrepreneurship, vol. 10, no. 3, pp. 288–306.</w:t>
      </w:r>
    </w:p>
    <w:p w:rsidR="00CF3818" w:rsidRDefault="00CF3818" w:rsidP="00CF3818"/>
    <w:p w:rsidR="00CF3818" w:rsidRDefault="00CF3818" w:rsidP="00CF3818">
      <w:r>
        <w:t>6. Kulkova V.Yu. (2017). Infrastructure support of social entrepreneurship in Russia, National interests: priorities and security, vol. 13, no. 19,</w:t>
      </w:r>
    </w:p>
    <w:p w:rsidR="00CF3818" w:rsidRDefault="00CF3818" w:rsidP="00CF3818"/>
    <w:p w:rsidR="00CF3818" w:rsidRDefault="00CF3818" w:rsidP="00CF3818">
      <w:r>
        <w:t>pp. 1592–1607. DOI: 10.24891/ni.13.9.1592.</w:t>
      </w:r>
    </w:p>
    <w:p w:rsidR="00CF3818" w:rsidRDefault="00CF3818" w:rsidP="00CF3818"/>
    <w:p w:rsidR="00CF3818" w:rsidRDefault="00CF3818" w:rsidP="00CF3818">
      <w:r>
        <w:t>7. Ryabchenko L.I. (2018). Prospects for the de‐ velopment of Islamic banking in Russia, Bulletin of SUU, no. 9, pp. 140–146. DOI: 10.26425/1816-4277- 2018-9-140-146.</w:t>
      </w:r>
    </w:p>
    <w:p w:rsidR="00CF3818" w:rsidRDefault="00CF3818" w:rsidP="00CF3818"/>
    <w:p w:rsidR="00CF3818" w:rsidRDefault="00CF3818" w:rsidP="00CF3818">
      <w:r>
        <w:t>8. Kosach G.G. (2020). “Islamic” diplomacy of Russia: Organization of Islamic cooperation, Reli‐ gion and Society in the East, no. 4, pp. 96–126. DOI: 10.31696/2542-1530-2020-4-96-126.</w:t>
      </w:r>
    </w:p>
    <w:p w:rsidR="00CF3818" w:rsidRDefault="00CF3818" w:rsidP="00CF3818"/>
    <w:p w:rsidR="00CF3818" w:rsidRDefault="00CF3818" w:rsidP="00CF3818">
      <w:r>
        <w:t>9. Beg T. (1979). Promotion of Muslim en‐ trepreneurship under state support, Journal of Ob‐ jective Studies, vol. 2, no. 1, рр. 95–106.</w:t>
      </w:r>
    </w:p>
    <w:p w:rsidR="00CF3818" w:rsidRDefault="00CF3818" w:rsidP="00CF3818"/>
    <w:p w:rsidR="00CF3818" w:rsidRDefault="00CF3818" w:rsidP="00CF3818">
      <w:r>
        <w:t>10. Weber M. (1963). The sociology of religion. Boston: Beacon Press, 380 р.</w:t>
      </w:r>
    </w:p>
    <w:p w:rsidR="00CF3818" w:rsidRDefault="00CF3818" w:rsidP="00CF3818"/>
    <w:p w:rsidR="00CF3818" w:rsidRDefault="00CF3818" w:rsidP="00CF3818">
      <w:r>
        <w:t>11. Chapra M.U. (1985). Towards a just mone‐ tary system. UK: The Islamic Foundation, 292 р.</w:t>
      </w:r>
    </w:p>
    <w:p w:rsidR="00CF3818" w:rsidRDefault="00CF3818" w:rsidP="00CF3818"/>
    <w:p w:rsidR="00CF3818" w:rsidRDefault="00CF3818" w:rsidP="00CF3818">
      <w:r>
        <w:t>12. Wilson R. (2006). Islam and business, Thun‐ derbird International Business Review, vol. 48, no. 1, рр. 109–123.</w:t>
      </w:r>
    </w:p>
    <w:p w:rsidR="00CF3818" w:rsidRDefault="00CF3818" w:rsidP="00CF3818"/>
    <w:p w:rsidR="00CF3818" w:rsidRDefault="00CF3818" w:rsidP="00CF3818">
      <w:r>
        <w:t>13. Bagautdinova N.G., Hadiullina G.N. (2008). The formation and development of entrepreneur‐ ial structures in the Volga-Ural region in the 18th – early 20th centuries, Russian entrepreneurship, no. 6, iss. 1 (112), pp. 49–52.</w:t>
      </w:r>
    </w:p>
    <w:p w:rsidR="00CF3818" w:rsidRDefault="00CF3818" w:rsidP="00CF3818"/>
    <w:p w:rsidR="00CF3818" w:rsidRDefault="00CF3818" w:rsidP="00CF3818">
      <w:r>
        <w:t>14. Gibadullin M.Z., Ayupov A.A., Nuriev A.Z. (2016). Entrepreneurship and Islam: Russian his‐ torical experience. Monograph. Kazan: Publishing House of Kazan University.</w:t>
      </w:r>
    </w:p>
    <w:p w:rsidR="00CF3818" w:rsidRDefault="00CF3818" w:rsidP="00CF3818"/>
    <w:p w:rsidR="00CF3818" w:rsidRDefault="00CF3818" w:rsidP="00CF3818">
      <w:r>
        <w:lastRenderedPageBreak/>
        <w:t>15. Kozina E. (2020). Review of the market for free meat-containing products, Russian food mar‐ ket, no. 3, pp. 2–5.</w:t>
      </w:r>
    </w:p>
    <w:p w:rsidR="00CF3818" w:rsidRDefault="00CF3818" w:rsidP="00CF3818"/>
    <w:p w:rsidR="00CF3818" w:rsidRDefault="00CF3818" w:rsidP="00CF3818">
      <w:r>
        <w:t>16. Kulkova V.Yu., Youssef H.A.M. (2021). State support for Islamic entrepreneurship in the field of services in the Russian Federation: the state and points of growth in expert assessments, Public Ad‐ ministration. Electronic Bulletin, no. 88, pp. 23–35.</w:t>
      </w:r>
    </w:p>
    <w:p w:rsidR="00CF3818" w:rsidRDefault="00CF3818" w:rsidP="00CF3818"/>
    <w:p w:rsidR="00CF3818" w:rsidRDefault="00CF3818" w:rsidP="00CF3818">
      <w:r>
        <w:t>17. Zapalska A. (2005). Economic system in Islam and its effect on growth and development of entrepreneurship, Problems and Perspectives in Management, no. 5, рр. 5–10.</w:t>
      </w:r>
    </w:p>
    <w:p w:rsidR="00CF3818" w:rsidRDefault="00CF3818" w:rsidP="00CF3818"/>
    <w:p w:rsidR="00CF3818" w:rsidRDefault="00CF3818" w:rsidP="00CF3818">
      <w:r>
        <w:t>18. Davis M.K. (2013). Entrepreneurship: an Islamic perspective, Int. J. Entrepreneurship and Small Business, vol. 20, no. 1, рр. 63–69.</w:t>
      </w:r>
    </w:p>
    <w:p w:rsidR="00CF3818" w:rsidRDefault="00CF3818" w:rsidP="00CF3818"/>
    <w:p w:rsidR="00CF3818" w:rsidRDefault="00CF3818" w:rsidP="00CF3818">
      <w:r>
        <w:t>19. Moha A.A., Md. Siddique E.A. (2020). Ha‐ lal Entrepreneurship: Concept and Business Op‐ portunities. Entrepreneurship: Contemporary Is‐ sues. Edition: 1st. Chapter: 7. Publisher: Intech‐ Open. P. 1–15.</w:t>
      </w:r>
    </w:p>
    <w:p w:rsidR="00CF3818" w:rsidRDefault="00CF3818" w:rsidP="00CF3818"/>
    <w:p w:rsidR="00CF3818" w:rsidRDefault="00CF3818" w:rsidP="00CF3818">
      <w:r>
        <w:t>20. Molla R.I., Alam M.M., Bhuiyan A.B., Alam A.S. A.F. (2015). Islamic and Social En‐ trepreneurships for Social Justice: A Policy and Structural Framework for Social Enterprise Eco‐ nomics, Journal of Islamization of Knowledge and Contemporary Issues, vol. 13, no. 1, рр. 1–27.</w:t>
      </w:r>
    </w:p>
    <w:p w:rsidR="00CF3818" w:rsidRDefault="00CF3818" w:rsidP="00CF3818"/>
    <w:p w:rsidR="00CF3818" w:rsidRDefault="00CF3818" w:rsidP="00CF3818">
      <w:r>
        <w:t>21. Oukil M.S. (2013). Entrepreneurship and entrepreneurs in an islamic context, Journal of Is‐ lamic and Human Advanced Research, vol. 3, no. 3, рр. 111–131.</w:t>
      </w:r>
    </w:p>
    <w:p w:rsidR="00CF3818" w:rsidRDefault="00CF3818" w:rsidP="00CF3818"/>
    <w:p w:rsidR="00CF3818" w:rsidRDefault="00CF3818" w:rsidP="00CF3818">
      <w:r>
        <w:t>22. Gambeeva Yu.N., Medvedeva S.N. (2018). Islamic finances: Features of formation and devel‐ opment, Russian entrepreneurship, vol. 19, no. 1,</w:t>
      </w:r>
    </w:p>
    <w:p w:rsidR="00CF3818" w:rsidRDefault="00CF3818" w:rsidP="00CF3818"/>
    <w:p w:rsidR="00CF3818" w:rsidRDefault="00CF3818" w:rsidP="00CF3818">
      <w:r>
        <w:t>pp. 335–349.</w:t>
      </w:r>
    </w:p>
    <w:p w:rsidR="00CF3818" w:rsidRDefault="00CF3818" w:rsidP="00CF3818"/>
    <w:p w:rsidR="00CF3818" w:rsidRDefault="00CF3818" w:rsidP="00CF3818">
      <w:r>
        <w:t>23. Chubarova T.V. (2011). Social responsibil‐ ity in a market economy: employee, business, state. Saint Petersburg: Nestor History. 320 p.</w:t>
      </w:r>
    </w:p>
    <w:p w:rsidR="00CF3818" w:rsidRDefault="00CF3818" w:rsidP="00CF3818"/>
    <w:p w:rsidR="00CF3818" w:rsidRDefault="00CF3818" w:rsidP="00CF3818">
      <w:r>
        <w:t>24. Grigoryeva N.S. (2008). Social policy in Rus‐ sia and the world: the demand for social quality, World of change, no. 1, pp. 82–95.</w:t>
      </w:r>
    </w:p>
    <w:p w:rsidR="00CF3818" w:rsidRDefault="00CF3818" w:rsidP="00CF3818"/>
    <w:p w:rsidR="00CF3818" w:rsidRDefault="00CF3818" w:rsidP="00CF3818">
      <w:r>
        <w:t>25. Bakhareva O.V., Romanova A.I. (2019). In‐ stitutes of innovative development of the region. Monograph. Moscow: “Scientific and Publishing Center Infra-M”. 234 p.</w:t>
      </w:r>
    </w:p>
    <w:p w:rsidR="00CF3818" w:rsidRDefault="00CF3818" w:rsidP="00CF3818"/>
    <w:p w:rsidR="00CF3818" w:rsidRDefault="00CF3818" w:rsidP="00CF3818">
      <w:r>
        <w:t>26. Fomin A.A., Kulkova V.Yu., Agapov O.D., Gilmeeva R.Kh., Safina Z.N., Leontyeva T.I., Tu‐ zikov A.R., Belyakov R.Yu., Gafiyatullin M.M., Gi‐ madutdinov A.F., Safin T.F. (2019). Civil Society in the Republic of Tatarstan: potential and growth points. Monograph. Kazan: Publishing House “Cognition”. 287 p.</w:t>
      </w:r>
    </w:p>
    <w:p w:rsidR="00DA45C1" w:rsidRDefault="00CF3818">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818"/>
    <w:rsid w:val="00017B57"/>
    <w:rsid w:val="000706E4"/>
    <w:rsid w:val="00077F28"/>
    <w:rsid w:val="00275775"/>
    <w:rsid w:val="00422AC7"/>
    <w:rsid w:val="00520FDA"/>
    <w:rsid w:val="005A30F3"/>
    <w:rsid w:val="00A63ADC"/>
    <w:rsid w:val="00B20582"/>
    <w:rsid w:val="00B425C7"/>
    <w:rsid w:val="00CF3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CABBB-1F83-CD4D-8541-2CC30BB13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38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3990</Characters>
  <Application>Microsoft Office Word</Application>
  <DocSecurity>0</DocSecurity>
  <Lines>110</Lines>
  <Paragraphs>63</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2025-07-25T17:40:00Z</dcterms:created>
  <dcterms:modified xsi:type="dcterms:W3CDTF">2025-07-25T17:40:00Z</dcterms:modified>
</cp:coreProperties>
</file>