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BE6" w:rsidRPr="00E91BE6" w:rsidRDefault="00E91BE6" w:rsidP="00E91BE6">
      <w:pPr>
        <w:rPr>
          <w:lang w:val="en-US"/>
        </w:rPr>
      </w:pPr>
      <w:r w:rsidRPr="00E91BE6">
        <w:rPr>
          <w:lang w:val="en-US"/>
        </w:rPr>
        <w:t>REFERENCES</w:t>
      </w:r>
    </w:p>
    <w:p w:rsidR="00E91BE6" w:rsidRPr="00E91BE6" w:rsidRDefault="00E91BE6" w:rsidP="00E91BE6">
      <w:pPr>
        <w:rPr>
          <w:lang w:val="en-US"/>
        </w:rPr>
      </w:pPr>
    </w:p>
    <w:p w:rsidR="00E91BE6" w:rsidRDefault="00E91BE6" w:rsidP="00E91BE6">
      <w:r w:rsidRPr="00E91BE6">
        <w:rPr>
          <w:lang w:val="en-US"/>
        </w:rPr>
        <w:t xml:space="preserve">1. Lalu F. (2016). Opening the organization of the future. </w:t>
      </w:r>
      <w:r>
        <w:t>Moscow: Mann, Ivanov and Ferber. 432 p.</w:t>
      </w:r>
    </w:p>
    <w:p w:rsidR="00E91BE6" w:rsidRDefault="00E91BE6" w:rsidP="00E91BE6"/>
    <w:p w:rsidR="00E91BE6" w:rsidRDefault="00E91BE6" w:rsidP="00E91BE6">
      <w:r>
        <w:t>2. Shumpeter J. (1982). The theory of economic development: a study of entrepreneurial profit, cap- ital, loan, percentage and cycle of conjuncture. Moscow: Progress. 455 p.</w:t>
      </w:r>
    </w:p>
    <w:p w:rsidR="00E91BE6" w:rsidRDefault="00E91BE6" w:rsidP="00E91BE6"/>
    <w:p w:rsidR="00E91BE6" w:rsidRDefault="00E91BE6" w:rsidP="00E91BE6">
      <w:r>
        <w:t>3. Molodchik A.V. (2001). Theory and practice of forming a self-developing organization. Ekaterin- burg: Institute of Economics of URO RAS. 246 p.</w:t>
      </w:r>
    </w:p>
    <w:p w:rsidR="00E91BE6" w:rsidRDefault="00E91BE6" w:rsidP="00E91BE6"/>
    <w:p w:rsidR="00E91BE6" w:rsidRDefault="00E91BE6" w:rsidP="00E91BE6">
      <w:r>
        <w:t>4. Komarov S.V., Molodchik A.V., Akatov N.B., Bukhvalov N.Yu., Pustovoyt K.S. (2013). From self- organization to self-development: change paradigm. Ekaterinburg: Institute of Economics of URO RAS. 257 p.</w:t>
      </w:r>
    </w:p>
    <w:p w:rsidR="00E91BE6" w:rsidRDefault="00E91BE6" w:rsidP="00E91BE6"/>
    <w:p w:rsidR="00E91BE6" w:rsidRDefault="00E91BE6" w:rsidP="00E91BE6">
      <w:r>
        <w:t>5. Molodchik A.V., Komarov S.V., Esaulova I.A., Dimitrakiev D. (2019). Mechanisms and forms of self-organization and self-development. Perm: Publishing House of the Perm National Research Polytechnic University. 254 p.</w:t>
      </w:r>
    </w:p>
    <w:p w:rsidR="00E91BE6" w:rsidRDefault="00E91BE6" w:rsidP="00E91BE6"/>
    <w:p w:rsidR="00E91BE6" w:rsidRDefault="00E91BE6" w:rsidP="00E91BE6">
      <w:r>
        <w:t>6. Nazarov D.M. (2016). Theoretical and methodological foundations of a fuzzy-multiple as- sessment of implicit management factors of the organization. Advanced Doctor’s degree dissertation. St. Petersburg State University. St. Petersburg. 340 p.</w:t>
      </w:r>
    </w:p>
    <w:p w:rsidR="00E91BE6" w:rsidRDefault="00E91BE6" w:rsidP="00E91BE6"/>
    <w:p w:rsidR="00E91BE6" w:rsidRDefault="00E91BE6" w:rsidP="00E91BE6">
      <w:r>
        <w:t>7. Popov E.V., Simonova V.L., Chelak I.P. (2020). Evaluation of the development of innovative ecosystems, Questions of the innovation economy, vol. 10, no. 4, pp. 2359–2374.</w:t>
      </w:r>
    </w:p>
    <w:p w:rsidR="00E91BE6" w:rsidRDefault="00E91BE6" w:rsidP="00E91BE6"/>
    <w:p w:rsidR="00E91BE6" w:rsidRDefault="00E91BE6" w:rsidP="00E91BE6">
      <w:r>
        <w:t>8. Markov D., Markova N., Chernovalova G. (2021). Impact of information-infrastructure mechanism of self-development management at industrial enterprises on employee engagement: empirical evidence. In: Proceedings of the X International Scien- tific and Practical Conference “Shumpeterov Reedings”. Perm.</w:t>
      </w:r>
    </w:p>
    <w:p w:rsidR="00E91BE6" w:rsidRDefault="00E91BE6" w:rsidP="00E91BE6"/>
    <w:p w:rsidR="00E91BE6" w:rsidRDefault="00E91BE6" w:rsidP="00E91BE6">
      <w:r>
        <w:t>9. Babkin A., Mylnikova E., Chernovalova G., Belmas S., Nagibina N. (2021). Information and Infrastructure Mechanism for Managing Industrial En- terprise Self-Development in the Setting of Industrial Digital Transformation. In: Proceedings of the XIV International Scientific Conference “INTERAGRO- MASH 2021”. Pp. 762–770.</w:t>
      </w:r>
    </w:p>
    <w:p w:rsidR="00E91BE6" w:rsidRDefault="00E91BE6" w:rsidP="00E91BE6"/>
    <w:p w:rsidR="00E91BE6" w:rsidRDefault="00E91BE6" w:rsidP="00E91BE6">
      <w:r>
        <w:t>10. Kozina E.V. (2016). The practical program of revolutionary transformations “20 keys” – a modern approach to the modernization of enterprises, Network journal “Sciences”, vol. 8, no. 2, 14 p.</w:t>
      </w:r>
    </w:p>
    <w:p w:rsidR="00E91BE6" w:rsidRDefault="00E91BE6" w:rsidP="00E91BE6"/>
    <w:p w:rsidR="00E91BE6" w:rsidRDefault="00E91BE6" w:rsidP="00E91BE6">
      <w:r>
        <w:t>11. Rusyakova M.S. (2014). Overview of modern models for assessing the maturity of project management, Young scientist, no. 11 (70), pp. 230–236.</w:t>
      </w:r>
    </w:p>
    <w:p w:rsidR="00E91BE6" w:rsidRDefault="00E91BE6" w:rsidP="00E91BE6"/>
    <w:p w:rsidR="00E91BE6" w:rsidRDefault="00E91BE6" w:rsidP="00E91BE6">
      <w:r>
        <w:t>12. Balandin E.S., Yudaeva V.G. (2003). International standards of ISO series 9000-2000: Methodical recommendations for use. Ulyanovsk: UlGTU. 90 p.</w:t>
      </w:r>
    </w:p>
    <w:p w:rsidR="00E91BE6" w:rsidRDefault="00E91BE6" w:rsidP="00E91BE6"/>
    <w:p w:rsidR="00E91BE6" w:rsidRDefault="00E91BE6" w:rsidP="00E91BE6">
      <w:r>
        <w:t>13. Teslinov A.G., Teslinova E.A. (2021). Manage solutions. How to think to decide and act. Moscow: FLINTA. 240 p.</w:t>
      </w:r>
    </w:p>
    <w:p w:rsidR="00E91BE6" w:rsidRDefault="00E91BE6" w:rsidP="00E91BE6"/>
    <w:p w:rsidR="00E91BE6" w:rsidRDefault="00E91BE6" w:rsidP="00E91BE6">
      <w:r>
        <w:lastRenderedPageBreak/>
        <w:t>14. Moore J.F. (2014). Predators and prey: a new ecology of competition, Harvard Business review, no. 71, pp. 76–86.</w:t>
      </w:r>
    </w:p>
    <w:p w:rsidR="00E91BE6" w:rsidRDefault="00E91BE6" w:rsidP="00E91BE6"/>
    <w:p w:rsidR="00E91BE6" w:rsidRDefault="00E91BE6" w:rsidP="00E91BE6">
      <w:r>
        <w:t>15. Tolstykh T.O., Agaeva A.M. (2020). Ecosys- tem approach as the concept of innovative develop- ment of the economy. In: Proceedings of the Interna- tional Scientific and Practical Conference “Science Today: Challenges and Solutions”. Vologda: Marker. P. 73.</w:t>
      </w:r>
    </w:p>
    <w:p w:rsidR="00E91BE6" w:rsidRDefault="00E91BE6" w:rsidP="00E91BE6"/>
    <w:p w:rsidR="00E91BE6" w:rsidRDefault="00E91BE6" w:rsidP="00E91BE6">
      <w:r>
        <w:t>16. Shmeleva N.V., Agaeva A.M. (2020). Methods of assessing the level of maturity of the economic security of enterprises in industrial ecosystems, Re- gion: Systems, Economics, Management, no. 4 (51), pp. 126–143.</w:t>
      </w:r>
    </w:p>
    <w:p w:rsidR="00E91BE6" w:rsidRDefault="00E91BE6" w:rsidP="00E91BE6"/>
    <w:p w:rsidR="00E91BE6" w:rsidRDefault="00E91BE6" w:rsidP="00E91BE6">
      <w:r>
        <w:t>17. Tolstykh T.O., Shkarupeta E.V. (2019). The in- fluence of human potential on the formation of a digital ecosystem in the framework of cross-sectoral transformation. In: Proceedings of the XIV Inter- national Scientific and Practical Conference “Actual problems of the development of economic entities, territories and systems of regional and munic- ipal management”. Kursk: Publishing House of the South-West State University, pp. 210–213.</w:t>
      </w:r>
    </w:p>
    <w:p w:rsidR="00E91BE6" w:rsidRDefault="00E91BE6" w:rsidP="00E91BE6"/>
    <w:p w:rsidR="00E91BE6" w:rsidRDefault="00E91BE6" w:rsidP="00E91BE6">
      <w:r>
        <w:t>18. Kleiner G.B. (2019). Economy of Ecosystems: Step into the Future, Economic Revival of Russia, no. 1 (50), pp. 40–45.</w:t>
      </w:r>
    </w:p>
    <w:p w:rsidR="00E91BE6" w:rsidRDefault="00E91BE6" w:rsidP="00E91BE6"/>
    <w:p w:rsidR="00E91BE6" w:rsidRDefault="00E91BE6" w:rsidP="00E91BE6">
      <w:r>
        <w:t>19. Konopatov S.N., Salienko N.V. (2018). Analy- sis of business models based on platforms, Scientific Journal of NIU ITMO. Series “Economics and Envi- ronmental Management”, no. 1, pp. 21–32.</w:t>
      </w:r>
    </w:p>
    <w:p w:rsidR="00E91BE6" w:rsidRDefault="00E91BE6" w:rsidP="00E91BE6"/>
    <w:p w:rsidR="00E91BE6" w:rsidRDefault="00E91BE6" w:rsidP="00E91BE6">
      <w:r>
        <w:t>20. Cobben D., Ooms W., Roijakkers N., Radzi- won A. (2022). Ecosystem types: A systematic re- view on boundaries and goals, Journal of Business Re- search, vol. 142, pp. 138–164.</w:t>
      </w:r>
    </w:p>
    <w:p w:rsidR="00E91BE6" w:rsidRDefault="00E91BE6" w:rsidP="00E91BE6"/>
    <w:p w:rsidR="00E91BE6" w:rsidRDefault="00E91BE6" w:rsidP="00E91BE6">
      <w:r>
        <w:t>21. Puchkova E.M., Sinitsina I.V., Nikulina O.N. (2021). Development of business ecosystems in modern conditions, KANT, no. 2 (39), pp. 91–95.</w:t>
      </w:r>
    </w:p>
    <w:p w:rsidR="00E91BE6" w:rsidRDefault="00E91BE6" w:rsidP="00E91BE6"/>
    <w:p w:rsidR="00E91BE6" w:rsidRDefault="00E91BE6" w:rsidP="00E91BE6">
      <w:r>
        <w:t>22. Brukhanov D.Yu., Fan C., Wang G. (2020). Organizational perfection: EFQM-2020 model and its prospects for its application. In: Proceedings of the Ninth International Scientific and Practical Con- ference “Shumpeterov’s readings”. Perm: Publishing House of the Perm National Research Polytechnic University, pp. 36–47.</w:t>
      </w:r>
    </w:p>
    <w:p w:rsidR="00E91BE6" w:rsidRDefault="00E91BE6" w:rsidP="00E91BE6"/>
    <w:p w:rsidR="00E91BE6" w:rsidRDefault="00E91BE6" w:rsidP="00E91BE6">
      <w:r>
        <w:t>23. Samorodova L.L., Shutko L.G., Yakunina Yu.S. (2019). Digital ecosystems and economic complexity of the region as factors of innovative development,</w:t>
      </w:r>
    </w:p>
    <w:p w:rsidR="00E91BE6" w:rsidRDefault="00E91BE6" w:rsidP="00E91BE6"/>
    <w:p w:rsidR="00E91BE6" w:rsidRDefault="00E91BE6" w:rsidP="00E91BE6">
      <w:r>
        <w:t>Questions of the innovation economy, vol. 9, no. 2, pp. 401–409.</w:t>
      </w:r>
    </w:p>
    <w:p w:rsidR="00E91BE6" w:rsidRDefault="00E91BE6" w:rsidP="00E91BE6"/>
    <w:p w:rsidR="00E91BE6" w:rsidRDefault="00E91BE6" w:rsidP="00E91BE6">
      <w:r>
        <w:t>24. Trevisan A.H., Castro C.G., Gomes L.A.V., Mascarenhas J. (2022). Unlocking the circular ecosystem concept: Evolution, current research, and future directions. Sustainable Production and Con- sumption, no. 29, pp. 286–298.</w:t>
      </w:r>
    </w:p>
    <w:p w:rsidR="00E91BE6" w:rsidRDefault="00E91BE6" w:rsidP="00E91BE6"/>
    <w:p w:rsidR="00E91BE6" w:rsidRDefault="00E91BE6" w:rsidP="00E91BE6">
      <w:r>
        <w:t>25. The official version of the SmartPLS software product. URL: https://smartpls.com/ (accessed 02.22.2022).</w:t>
      </w:r>
    </w:p>
    <w:p w:rsidR="00E91BE6" w:rsidRDefault="00E91BE6" w:rsidP="00E91BE6"/>
    <w:p w:rsidR="00E91BE6" w:rsidRDefault="00E91BE6" w:rsidP="00E91BE6">
      <w:r>
        <w:t>26. Moore J.F. (2015). Business ecosystems and the view from the firm, The Antitrust Bulletin. Fall, pp. 58.</w:t>
      </w:r>
    </w:p>
    <w:p w:rsidR="00E91BE6" w:rsidRDefault="00E91BE6" w:rsidP="00E91BE6"/>
    <w:p w:rsidR="00E91BE6" w:rsidRDefault="00E91BE6" w:rsidP="00E91BE6">
      <w:r>
        <w:t>27. Scaliza J.A.A., Jugend D., Jabbour C.J.C., La- tan H., Armellini F., Twigg D., Andrade D.F. (2022). Relationships among organizational culture, open innovation, innovative ecosystems, and performance of firms: Evidence from an emerging economy con- text, Journal of Business Research, vol. 140, February, pp. 264–279.</w:t>
      </w:r>
    </w:p>
    <w:p w:rsidR="00E91BE6" w:rsidRDefault="00E91BE6" w:rsidP="00E91BE6"/>
    <w:p w:rsidR="00E91BE6" w:rsidRDefault="00E91BE6" w:rsidP="00E91BE6">
      <w:r>
        <w:t>28. Ten V.V. (2019). Business ecosystems. In: Pro- ceedings of the National Scientific and Practical Conference “ ‘Digit’ – reality changing world: the readiness of the Russian economy to the new rules of the game”. Moscow. Pp. 169–171.</w:t>
      </w:r>
    </w:p>
    <w:p w:rsidR="00E91BE6" w:rsidRDefault="00E91BE6" w:rsidP="00E91BE6"/>
    <w:p w:rsidR="00DA45C1" w:rsidRDefault="00E91BE6" w:rsidP="00E91BE6">
      <w:r>
        <w:t>29. Kleiner G.B. (2019). Economy of Ecosystems: Step into the Future, Economic Revival of Russia, no. 1 (50), pp. 4</w:t>
      </w:r>
      <w:r>
        <w:t>1-45</w:t>
      </w:r>
      <w:bookmarkStart w:id="0" w:name="_GoBack"/>
      <w:bookmarkEnd w:id="0"/>
    </w:p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E6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E9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BAD3"/>
  <w15:chartTrackingRefBased/>
  <w15:docId w15:val="{7286ED3F-F537-2D4B-B839-82CEDE57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5048</Characters>
  <Application>Microsoft Office Word</Application>
  <DocSecurity>0</DocSecurity>
  <Lines>140</Lines>
  <Paragraphs>80</Paragraphs>
  <ScaleCrop>false</ScaleCrop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2025-07-25T14:46:00Z</dcterms:created>
  <dcterms:modified xsi:type="dcterms:W3CDTF">2025-07-25T14:46:00Z</dcterms:modified>
</cp:coreProperties>
</file>